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62"/>
        <w:gridCol w:w="6095"/>
      </w:tblGrid>
      <w:tr w:rsidR="003237CF" w:rsidRPr="00A56CB8" w14:paraId="0C730B0F" w14:textId="77777777" w:rsidTr="00226CFD">
        <w:trPr>
          <w:jc w:val="center"/>
        </w:trPr>
        <w:tc>
          <w:tcPr>
            <w:tcW w:w="1743" w:type="pct"/>
            <w:shd w:val="clear" w:color="auto" w:fill="DBE5F1" w:themeFill="accent1" w:themeFillTint="33"/>
          </w:tcPr>
          <w:p w14:paraId="3059F145" w14:textId="13D7D9B8" w:rsidR="003237CF" w:rsidRPr="00A56CB8" w:rsidRDefault="003237CF" w:rsidP="00360EE4">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14:paraId="0589A45C" w14:textId="42A23071" w:rsidR="003237CF" w:rsidRPr="00A56CB8" w:rsidRDefault="001677B1" w:rsidP="00A56CB8">
            <w:pPr>
              <w:spacing w:after="0"/>
              <w:rPr>
                <w:rFonts w:asciiTheme="minorHAnsi" w:hAnsiTheme="minorHAnsi" w:cstheme="minorHAnsi"/>
              </w:rPr>
            </w:pPr>
            <w:r>
              <w:rPr>
                <w:rFonts w:asciiTheme="minorHAnsi" w:hAnsiTheme="minorHAnsi" w:cstheme="minorHAnsi"/>
              </w:rPr>
              <w:t>Registered Nurse</w:t>
            </w:r>
          </w:p>
        </w:tc>
      </w:tr>
      <w:tr w:rsidR="00EF25E7" w:rsidRPr="00A56CB8" w14:paraId="13900F3E" w14:textId="77777777" w:rsidTr="00226CFD">
        <w:trPr>
          <w:jc w:val="center"/>
        </w:trPr>
        <w:tc>
          <w:tcPr>
            <w:tcW w:w="1743" w:type="pct"/>
            <w:shd w:val="clear" w:color="auto" w:fill="DBE5F1" w:themeFill="accent1" w:themeFillTint="33"/>
          </w:tcPr>
          <w:p w14:paraId="774E80CC" w14:textId="5AB23CF6" w:rsidR="00EF25E7" w:rsidRPr="00A56CB8" w:rsidRDefault="00EF25E7" w:rsidP="00360EE4">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14:paraId="19B017DC" w14:textId="76DD1D53" w:rsidR="00EF25E7" w:rsidRPr="00A56CB8" w:rsidRDefault="001677B1" w:rsidP="00A56CB8">
            <w:pPr>
              <w:spacing w:after="0"/>
              <w:rPr>
                <w:rFonts w:asciiTheme="minorHAnsi" w:hAnsiTheme="minorHAnsi" w:cstheme="minorHAnsi"/>
              </w:rPr>
            </w:pPr>
            <w:r>
              <w:rPr>
                <w:rFonts w:asciiTheme="minorHAnsi" w:hAnsiTheme="minorHAnsi" w:cstheme="minorHAnsi"/>
              </w:rPr>
              <w:t xml:space="preserve">OPD / </w:t>
            </w:r>
            <w:r w:rsidR="00E07AC7">
              <w:rPr>
                <w:rFonts w:asciiTheme="minorHAnsi" w:hAnsiTheme="minorHAnsi" w:cstheme="minorHAnsi"/>
              </w:rPr>
              <w:t>Pre-Assessment</w:t>
            </w:r>
          </w:p>
        </w:tc>
      </w:tr>
      <w:tr w:rsidR="003237CF" w:rsidRPr="00A56CB8" w14:paraId="6FF602A8" w14:textId="77777777" w:rsidTr="00226CFD">
        <w:trPr>
          <w:trHeight w:val="70"/>
          <w:jc w:val="center"/>
        </w:trPr>
        <w:tc>
          <w:tcPr>
            <w:tcW w:w="1743" w:type="pct"/>
            <w:shd w:val="clear" w:color="auto" w:fill="DBE5F1" w:themeFill="accent1" w:themeFillTint="33"/>
          </w:tcPr>
          <w:p w14:paraId="30D005B1" w14:textId="3AE6D3D6"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14:paraId="37771F3C" w14:textId="7420E1B0" w:rsidR="003237CF" w:rsidRPr="00A56CB8" w:rsidRDefault="001677B1" w:rsidP="00A56CB8">
            <w:pPr>
              <w:spacing w:after="0"/>
              <w:rPr>
                <w:rFonts w:asciiTheme="minorHAnsi" w:hAnsiTheme="minorHAnsi" w:cstheme="minorHAnsi"/>
              </w:rPr>
            </w:pPr>
            <w:r>
              <w:rPr>
                <w:rFonts w:cs="Calibri"/>
              </w:rPr>
              <w:t>Head of Outpatients</w:t>
            </w:r>
          </w:p>
        </w:tc>
      </w:tr>
      <w:tr w:rsidR="003237CF" w:rsidRPr="00B73CC3" w14:paraId="43C597A4" w14:textId="77777777" w:rsidTr="00226CFD">
        <w:trPr>
          <w:jc w:val="center"/>
        </w:trPr>
        <w:tc>
          <w:tcPr>
            <w:tcW w:w="1743" w:type="pct"/>
            <w:shd w:val="clear" w:color="auto" w:fill="DBE5F1" w:themeFill="accent1" w:themeFillTint="33"/>
          </w:tcPr>
          <w:p w14:paraId="4BD0DA45" w14:textId="60ED4CC1"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dropDownList>
              <w:listItem w:value="Choose an item."/>
              <w:listItem w:displayText="Yes" w:value="Yes"/>
              <w:listItem w:displayText="No" w:value="No"/>
            </w:dropDownList>
          </w:sdtPr>
          <w:sdtEndPr/>
          <w:sdtContent>
            <w:tc>
              <w:tcPr>
                <w:tcW w:w="3257" w:type="pct"/>
                <w:shd w:val="clear" w:color="auto" w:fill="DBE5F1" w:themeFill="accent1" w:themeFillTint="33"/>
              </w:tcPr>
              <w:p w14:paraId="265270FE" w14:textId="1F7A4EB3" w:rsidR="003237CF" w:rsidRPr="00360EE4" w:rsidRDefault="001677B1" w:rsidP="00B73CC3">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No</w:t>
                </w:r>
              </w:p>
            </w:tc>
          </w:sdtContent>
        </w:sdt>
      </w:tr>
      <w:tr w:rsidR="00EF25E7" w:rsidRPr="00B73CC3" w14:paraId="1E76B93B" w14:textId="77777777" w:rsidTr="00226CFD">
        <w:trPr>
          <w:jc w:val="center"/>
        </w:trPr>
        <w:tc>
          <w:tcPr>
            <w:tcW w:w="1743" w:type="pct"/>
            <w:shd w:val="clear" w:color="auto" w:fill="DBE5F1" w:themeFill="accent1" w:themeFillTint="33"/>
          </w:tcPr>
          <w:p w14:paraId="3D0248F4" w14:textId="0D3817BF" w:rsidR="00EF25E7" w:rsidRPr="00B73CC3" w:rsidRDefault="00360EE4" w:rsidP="00360EE4">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14:paraId="1BB589DE" w14:textId="31E7804C" w:rsidR="00EF25E7" w:rsidRDefault="001677B1" w:rsidP="00A56CB8">
            <w:pPr>
              <w:spacing w:after="0"/>
              <w:rPr>
                <w:rStyle w:val="PlaceholderText"/>
                <w:rFonts w:asciiTheme="minorHAnsi" w:hAnsiTheme="minorHAnsi" w:cstheme="minorHAnsi"/>
                <w:color w:val="auto"/>
              </w:rPr>
            </w:pPr>
            <w:r>
              <w:rPr>
                <w:rStyle w:val="PlaceholderText"/>
                <w:rFonts w:asciiTheme="minorHAnsi" w:hAnsiTheme="minorHAnsi" w:cstheme="minorHAnsi"/>
                <w:color w:val="auto"/>
              </w:rPr>
              <w:t>T</w:t>
            </w:r>
            <w:r>
              <w:rPr>
                <w:rStyle w:val="PlaceholderText"/>
                <w:rFonts w:asciiTheme="minorHAnsi" w:hAnsiTheme="minorHAnsi" w:cstheme="minorHAnsi"/>
              </w:rPr>
              <w:t xml:space="preserve">BC </w:t>
            </w:r>
          </w:p>
        </w:tc>
      </w:tr>
    </w:tbl>
    <w:p w14:paraId="46BC4E1B" w14:textId="1224062F" w:rsidR="00921EE6" w:rsidRDefault="00921EE6" w:rsidP="00A56CB8">
      <w:pPr>
        <w:spacing w:after="0"/>
        <w:ind w:left="720" w:firstLine="72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60EE4" w:rsidRPr="00B73CC3" w14:paraId="72C84295" w14:textId="77777777" w:rsidTr="001F7A15">
        <w:trPr>
          <w:trHeight w:val="283"/>
          <w:jc w:val="center"/>
        </w:trPr>
        <w:tc>
          <w:tcPr>
            <w:tcW w:w="5000" w:type="pct"/>
            <w:shd w:val="clear" w:color="auto" w:fill="DBE5F1" w:themeFill="accent1" w:themeFillTint="33"/>
            <w:vAlign w:val="bottom"/>
          </w:tcPr>
          <w:p w14:paraId="370C6D42" w14:textId="29BCE884" w:rsidR="00360EE4" w:rsidRPr="00B73CC3" w:rsidRDefault="00360EE4" w:rsidP="00360EE4">
            <w:pPr>
              <w:spacing w:after="0"/>
              <w:jc w:val="center"/>
              <w:rPr>
                <w:rFonts w:asciiTheme="minorHAnsi" w:eastAsia="Webdings" w:hAnsiTheme="minorHAnsi" w:cstheme="minorBidi"/>
                <w:b/>
                <w:bCs/>
              </w:rPr>
            </w:pPr>
            <w:bookmarkStart w:id="0" w:name="_Hlk146523596"/>
            <w:r>
              <w:rPr>
                <w:rFonts w:asciiTheme="minorHAnsi" w:hAnsiTheme="minorHAnsi" w:cstheme="minorBidi"/>
                <w:b/>
                <w:bCs/>
                <w:color w:val="2B579A"/>
                <w:shd w:val="clear" w:color="auto" w:fill="E6E6E6"/>
              </w:rPr>
              <w:t>Who we are</w:t>
            </w:r>
          </w:p>
        </w:tc>
      </w:tr>
      <w:tr w:rsidR="00360EE4" w:rsidRPr="00B73CC3" w14:paraId="364F0989" w14:textId="77777777" w:rsidTr="001F7A15">
        <w:trPr>
          <w:trHeight w:val="1099"/>
          <w:jc w:val="center"/>
        </w:trPr>
        <w:tc>
          <w:tcPr>
            <w:tcW w:w="5000" w:type="pct"/>
            <w:tcBorders>
              <w:bottom w:val="nil"/>
            </w:tcBorders>
          </w:tcPr>
          <w:p w14:paraId="207C7A36" w14:textId="77777777" w:rsidR="00360EE4" w:rsidRDefault="00360EE4" w:rsidP="00360EE4">
            <w:pPr>
              <w:spacing w:after="0"/>
              <w:rPr>
                <w:rFonts w:asciiTheme="minorHAnsi" w:hAnsiTheme="minorHAnsi" w:cstheme="minorBidi"/>
              </w:rPr>
            </w:pPr>
          </w:p>
          <w:p w14:paraId="6A03EBDD" w14:textId="525ED758" w:rsidR="0061664F" w:rsidRDefault="00360EE4" w:rsidP="00360EE4">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0061664F" w:rsidRPr="0061664F">
              <w:rPr>
                <w:rFonts w:asciiTheme="minorHAnsi" w:hAnsiTheme="minorHAnsi" w:cstheme="minorBidi"/>
              </w:rPr>
              <w:t>,</w:t>
            </w:r>
            <w:r w:rsidRPr="0061664F">
              <w:rPr>
                <w:rFonts w:asciiTheme="minorHAnsi" w:hAnsiTheme="minorHAnsi" w:cstheme="minorBidi"/>
              </w:rPr>
              <w:t xml:space="preserve"> </w:t>
            </w:r>
            <w:r w:rsidR="0061664F" w:rsidRP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0061664F" w:rsidRPr="0061664F">
              <w:rPr>
                <w:rFonts w:asciiTheme="minorHAnsi" w:hAnsiTheme="minorHAnsi" w:cstheme="minorBidi"/>
                <w:i/>
                <w:iCs/>
              </w:rPr>
              <w:t>”</w:t>
            </w:r>
          </w:p>
          <w:p w14:paraId="38C09ACB" w14:textId="4FFF4047" w:rsidR="0061664F" w:rsidRDefault="0061664F" w:rsidP="00360EE4">
            <w:pPr>
              <w:spacing w:after="0"/>
              <w:rPr>
                <w:rFonts w:asciiTheme="minorHAnsi" w:hAnsiTheme="minorHAnsi" w:cstheme="minorBidi"/>
              </w:rPr>
            </w:pPr>
          </w:p>
          <w:p w14:paraId="74623D55" w14:textId="45642C6E" w:rsidR="0061664F" w:rsidRDefault="0061664F" w:rsidP="0061664F">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14:paraId="631E3059" w14:textId="77777777" w:rsidR="0061664F" w:rsidRPr="0061664F" w:rsidRDefault="0061664F" w:rsidP="0061664F">
            <w:pPr>
              <w:spacing w:after="0"/>
              <w:rPr>
                <w:rFonts w:asciiTheme="minorHAnsi" w:hAnsiTheme="minorHAnsi" w:cstheme="minorBidi"/>
              </w:rPr>
            </w:pPr>
          </w:p>
          <w:p w14:paraId="77D7E734" w14:textId="0E1AAF45" w:rsidR="0061664F" w:rsidRP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14:paraId="0C468DA4" w14:textId="77777777" w:rsidR="0061664F" w:rsidRDefault="0061664F" w:rsidP="0061664F">
            <w:pPr>
              <w:spacing w:after="0"/>
              <w:rPr>
                <w:rFonts w:asciiTheme="minorHAnsi" w:hAnsiTheme="minorHAnsi" w:cstheme="minorBidi"/>
                <w:i/>
                <w:iCs/>
                <w:lang w:val="en-US"/>
              </w:rPr>
            </w:pPr>
          </w:p>
          <w:p w14:paraId="30CDA383" w14:textId="37225826"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14:paraId="654E763B" w14:textId="77777777" w:rsidR="0061664F" w:rsidRPr="0061664F" w:rsidRDefault="0061664F" w:rsidP="0061664F">
            <w:pPr>
              <w:spacing w:after="0"/>
              <w:rPr>
                <w:rFonts w:asciiTheme="minorHAnsi" w:hAnsiTheme="minorHAnsi" w:cstheme="minorBidi"/>
              </w:rPr>
            </w:pPr>
          </w:p>
          <w:p w14:paraId="5C06A889" w14:textId="3B9C7E8D"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14:paraId="7DAFAB67" w14:textId="77777777" w:rsidR="0061664F" w:rsidRPr="0061664F" w:rsidRDefault="0061664F" w:rsidP="0061664F">
            <w:pPr>
              <w:spacing w:after="0"/>
              <w:rPr>
                <w:rFonts w:asciiTheme="minorHAnsi" w:hAnsiTheme="minorHAnsi" w:cstheme="minorBidi"/>
              </w:rPr>
            </w:pPr>
          </w:p>
          <w:p w14:paraId="0E51B82A" w14:textId="605DCD8A" w:rsidR="0061664F" w:rsidRDefault="0061664F" w:rsidP="0061664F">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14:paraId="47B38F6E" w14:textId="77777777" w:rsidR="0061664F" w:rsidRDefault="0061664F" w:rsidP="00360EE4">
            <w:pPr>
              <w:spacing w:after="0"/>
              <w:rPr>
                <w:rFonts w:asciiTheme="minorHAnsi" w:hAnsiTheme="minorHAnsi" w:cstheme="minorBidi"/>
              </w:rPr>
            </w:pPr>
          </w:p>
          <w:p w14:paraId="45F54A8C" w14:textId="09A2FFDA" w:rsidR="00360EE4" w:rsidRDefault="00360EE4" w:rsidP="00360EE4">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each and every day:</w:t>
            </w:r>
          </w:p>
          <w:p w14:paraId="4D3E0411" w14:textId="77777777" w:rsidR="0061664F" w:rsidRDefault="0061664F" w:rsidP="00360EE4">
            <w:pPr>
              <w:spacing w:after="0"/>
              <w:rPr>
                <w:rFonts w:asciiTheme="minorHAnsi" w:hAnsiTheme="minorHAnsi" w:cstheme="minorBidi"/>
              </w:rPr>
            </w:pPr>
          </w:p>
          <w:p w14:paraId="6E03BB20"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14:paraId="12E3F168" w14:textId="2980C8E5"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00B629AB" w:rsidRPr="00B629AB">
              <w:rPr>
                <w:rFonts w:asciiTheme="minorHAnsi" w:hAnsiTheme="minorHAnsi" w:cstheme="minorBidi"/>
                <w:b/>
                <w:bCs/>
              </w:rPr>
              <w:t>enterprising</w:t>
            </w:r>
          </w:p>
          <w:p w14:paraId="4E8941BC"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14:paraId="3C39FDD8"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14:paraId="0F07B8F3" w14:textId="1EBAC625" w:rsidR="00360EE4" w:rsidRP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00360EE4" w:rsidRPr="00B73CC3" w14:paraId="4229B1AE" w14:textId="77777777" w:rsidTr="001F7A15">
        <w:trPr>
          <w:trHeight w:val="1142"/>
          <w:jc w:val="center"/>
        </w:trPr>
        <w:tc>
          <w:tcPr>
            <w:tcW w:w="5000" w:type="pct"/>
            <w:tcBorders>
              <w:top w:val="nil"/>
            </w:tcBorders>
          </w:tcPr>
          <w:p w14:paraId="41A9C922" w14:textId="77777777" w:rsidR="0061664F" w:rsidRDefault="0061664F" w:rsidP="001F7A15">
            <w:pPr>
              <w:spacing w:after="0"/>
              <w:rPr>
                <w:rFonts w:asciiTheme="minorHAnsi" w:hAnsiTheme="minorHAnsi" w:cstheme="minorBidi"/>
              </w:rPr>
            </w:pPr>
          </w:p>
          <w:p w14:paraId="1BF08DE9" w14:textId="50087E04" w:rsidR="0061664F" w:rsidRPr="0061664F" w:rsidRDefault="0061664F" w:rsidP="0061664F">
            <w:pPr>
              <w:spacing w:after="0"/>
              <w:rPr>
                <w:rFonts w:asciiTheme="minorHAnsi" w:hAnsiTheme="minorHAnsi" w:cstheme="minorBidi"/>
              </w:rPr>
            </w:pPr>
            <w:r>
              <w:rPr>
                <w:rFonts w:asciiTheme="minorHAnsi" w:hAnsiTheme="minorHAnsi" w:cstheme="minorBidi"/>
              </w:rPr>
              <w:t xml:space="preserve">As a result, we are able to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14:paraId="167C85E7" w14:textId="7680F085" w:rsidR="00360EE4" w:rsidRPr="00360EE4" w:rsidRDefault="00360EE4" w:rsidP="001F7A15">
            <w:pPr>
              <w:spacing w:after="0"/>
              <w:rPr>
                <w:rFonts w:asciiTheme="minorHAnsi" w:hAnsiTheme="minorHAnsi" w:cstheme="minorBidi"/>
              </w:rPr>
            </w:pPr>
          </w:p>
        </w:tc>
      </w:tr>
    </w:tbl>
    <w:p w14:paraId="0B0DFA0A" w14:textId="323E179E" w:rsidR="00360EE4" w:rsidRDefault="00360EE4" w:rsidP="00A56CB8">
      <w:pPr>
        <w:spacing w:after="0"/>
        <w:ind w:left="720" w:firstLine="720"/>
        <w:rPr>
          <w:rFonts w:asciiTheme="minorHAnsi" w:hAnsiTheme="minorHAnsi" w:cstheme="minorHAnsi"/>
        </w:rPr>
      </w:pPr>
    </w:p>
    <w:p w14:paraId="131CD4E7" w14:textId="05B8A4AC" w:rsidR="00360EE4" w:rsidRDefault="00360EE4" w:rsidP="00A56CB8">
      <w:pPr>
        <w:spacing w:after="0"/>
        <w:ind w:left="720" w:firstLine="720"/>
        <w:rPr>
          <w:rFonts w:asciiTheme="minorHAnsi" w:hAnsiTheme="minorHAnsi" w:cstheme="minorHAnsi"/>
        </w:rPr>
      </w:pPr>
    </w:p>
    <w:p w14:paraId="1792019A" w14:textId="5081FFF3" w:rsidR="00F77C53" w:rsidRDefault="00F77C53" w:rsidP="00A56CB8">
      <w:pPr>
        <w:spacing w:after="0"/>
        <w:ind w:left="720" w:firstLine="720"/>
        <w:rPr>
          <w:rFonts w:asciiTheme="minorHAnsi" w:hAnsiTheme="minorHAnsi" w:cstheme="minorHAnsi"/>
        </w:rPr>
      </w:pPr>
    </w:p>
    <w:p w14:paraId="4FFAEDD7" w14:textId="21318973" w:rsidR="00F77C53" w:rsidRDefault="00F77C53" w:rsidP="00F77C53">
      <w:pPr>
        <w:spacing w:after="0"/>
        <w:rPr>
          <w:rFonts w:asciiTheme="minorHAnsi" w:hAnsiTheme="minorHAnsi" w:cstheme="minorHAnsi"/>
        </w:rPr>
      </w:pPr>
    </w:p>
    <w:p w14:paraId="0472CB2F" w14:textId="77777777" w:rsidR="003466DF" w:rsidRPr="00B73CC3" w:rsidRDefault="003466DF" w:rsidP="00F77C53">
      <w:pPr>
        <w:spacing w:after="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91441A" w:rsidRPr="00B73CC3" w14:paraId="33180817" w14:textId="77777777" w:rsidTr="7D107D12">
        <w:trPr>
          <w:trHeight w:val="283"/>
          <w:jc w:val="center"/>
        </w:trPr>
        <w:tc>
          <w:tcPr>
            <w:tcW w:w="5000" w:type="pct"/>
            <w:shd w:val="clear" w:color="auto" w:fill="DBE5F1" w:themeFill="accent1" w:themeFillTint="33"/>
            <w:vAlign w:val="bottom"/>
          </w:tcPr>
          <w:p w14:paraId="410D3787" w14:textId="08325950" w:rsidR="0091441A" w:rsidRPr="00B73CC3" w:rsidRDefault="00360EE4" w:rsidP="00360EE4">
            <w:pPr>
              <w:spacing w:after="0"/>
              <w:jc w:val="center"/>
              <w:rPr>
                <w:rFonts w:asciiTheme="minorHAnsi" w:eastAsia="Webdings" w:hAnsiTheme="minorHAnsi" w:cstheme="minorBidi"/>
                <w:b/>
                <w:bCs/>
              </w:rPr>
            </w:pPr>
            <w:bookmarkStart w:id="1" w:name="_Hlk146521932"/>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005A1F6A" w:rsidRPr="00B73CC3" w14:paraId="7A5385EC" w14:textId="77777777" w:rsidTr="7D107D12">
        <w:trPr>
          <w:trHeight w:val="1099"/>
          <w:jc w:val="center"/>
        </w:trPr>
        <w:tc>
          <w:tcPr>
            <w:tcW w:w="5000" w:type="pct"/>
            <w:tcBorders>
              <w:bottom w:val="nil"/>
            </w:tcBorders>
          </w:tcPr>
          <w:p w14:paraId="2DABE18A" w14:textId="3B7CE224" w:rsidR="00E07AC7" w:rsidRDefault="001677B1" w:rsidP="001677B1">
            <w:pPr>
              <w:pStyle w:val="NormalWeb"/>
              <w:jc w:val="both"/>
              <w:rPr>
                <w:rFonts w:ascii="Calibri" w:hAnsi="Calibri" w:cs="Calibri"/>
                <w:sz w:val="22"/>
                <w:szCs w:val="22"/>
              </w:rPr>
            </w:pPr>
            <w:r w:rsidRPr="008B49ED">
              <w:rPr>
                <w:rFonts w:ascii="Calibri" w:hAnsi="Calibri" w:cs="Calibri"/>
                <w:sz w:val="22"/>
                <w:szCs w:val="22"/>
              </w:rPr>
              <w:t xml:space="preserve">The post holder will be required to provide high standards of direct patient care to a variety of different surgical patients within the </w:t>
            </w:r>
            <w:r>
              <w:rPr>
                <w:rFonts w:ascii="Calibri" w:hAnsi="Calibri" w:cs="Calibri"/>
                <w:sz w:val="22"/>
                <w:szCs w:val="22"/>
              </w:rPr>
              <w:t>Out Patient/ Pre-Assessment Unit</w:t>
            </w:r>
            <w:r w:rsidRPr="008B49ED">
              <w:rPr>
                <w:rFonts w:ascii="Calibri" w:hAnsi="Calibri" w:cs="Calibri"/>
                <w:sz w:val="22"/>
                <w:szCs w:val="22"/>
              </w:rPr>
              <w:t xml:space="preserve">. </w:t>
            </w:r>
            <w:r w:rsidR="00E07AC7">
              <w:rPr>
                <w:rFonts w:ascii="Calibri" w:hAnsi="Calibri" w:cs="Calibri"/>
                <w:sz w:val="22"/>
                <w:szCs w:val="22"/>
              </w:rPr>
              <w:t>The post holder will manage the dressing clinic, the pre-assessment clinic and assist with minor ops in OPD.</w:t>
            </w:r>
          </w:p>
          <w:p w14:paraId="2E75DAB1" w14:textId="1280C1FF" w:rsidR="00AE0C25" w:rsidRPr="00EF25E7" w:rsidRDefault="001677B1" w:rsidP="001677B1">
            <w:pPr>
              <w:spacing w:after="0"/>
              <w:rPr>
                <w:rFonts w:asciiTheme="minorHAnsi" w:hAnsiTheme="minorHAnsi" w:cstheme="minorBidi"/>
                <w:sz w:val="12"/>
                <w:szCs w:val="12"/>
              </w:rPr>
            </w:pPr>
            <w:r w:rsidRPr="008B49ED">
              <w:rPr>
                <w:rFonts w:cs="Calibri"/>
              </w:rPr>
              <w:t xml:space="preserve">The post holder will be accountable for their nursing practice, adhere to the policies and protocols of HMT and the NMC. </w:t>
            </w:r>
            <w:r w:rsidR="003E3390">
              <w:rPr>
                <w:rFonts w:cs="Calibri"/>
              </w:rPr>
              <w:t xml:space="preserve">The post holder </w:t>
            </w:r>
            <w:r w:rsidRPr="008B49ED">
              <w:rPr>
                <w:rFonts w:cs="Calibri"/>
              </w:rPr>
              <w:t>will have a responsibility for their own personal and professional development and will assist in the continuing professional development and overall performance of learners e.g. student nurses and junior staff in the clinical area.</w:t>
            </w:r>
          </w:p>
        </w:tc>
      </w:tr>
      <w:tr w:rsidR="0091441A" w:rsidRPr="00B73CC3" w14:paraId="0E130534" w14:textId="77777777" w:rsidTr="00E07AC7">
        <w:trPr>
          <w:trHeight w:val="68"/>
          <w:jc w:val="center"/>
        </w:trPr>
        <w:tc>
          <w:tcPr>
            <w:tcW w:w="5000" w:type="pct"/>
            <w:tcBorders>
              <w:top w:val="nil"/>
            </w:tcBorders>
          </w:tcPr>
          <w:p w14:paraId="1A5D730A" w14:textId="64A9A86B" w:rsidR="00EF25E7" w:rsidRPr="00AC04C5" w:rsidRDefault="00EF25E7" w:rsidP="00AA4417">
            <w:pPr>
              <w:spacing w:after="0"/>
              <w:rPr>
                <w:rFonts w:asciiTheme="minorHAnsi" w:hAnsiTheme="minorHAnsi" w:cstheme="minorHAnsi"/>
              </w:rPr>
            </w:pPr>
          </w:p>
        </w:tc>
      </w:tr>
      <w:bookmarkEnd w:id="1"/>
    </w:tbl>
    <w:p w14:paraId="0249297D" w14:textId="77777777" w:rsidR="003A3AE5" w:rsidRPr="00B73CC3" w:rsidRDefault="003A3AE5" w:rsidP="00A87A6B">
      <w:pPr>
        <w:spacing w:after="0"/>
        <w:rPr>
          <w:rFonts w:asciiTheme="minorHAnsi" w:hAnsiTheme="minorHAnsi" w:cstheme="minorHAnsi"/>
        </w:rPr>
      </w:pPr>
    </w:p>
    <w:tbl>
      <w:tblPr>
        <w:tblW w:w="9236"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840"/>
        <w:gridCol w:w="8396"/>
      </w:tblGrid>
      <w:tr w:rsidR="00F94C4E" w:rsidRPr="00B73CC3" w14:paraId="4D245C28" w14:textId="77777777" w:rsidTr="003A3AE5">
        <w:trPr>
          <w:trHeight w:val="289"/>
        </w:trPr>
        <w:tc>
          <w:tcPr>
            <w:tcW w:w="9236" w:type="dxa"/>
            <w:gridSpan w:val="2"/>
            <w:shd w:val="clear" w:color="auto" w:fill="DBE5F1" w:themeFill="accent1" w:themeFillTint="33"/>
            <w:vAlign w:val="bottom"/>
          </w:tcPr>
          <w:p w14:paraId="4CFAD0AD" w14:textId="0C0D66CD" w:rsidR="00F94C4E" w:rsidRPr="00B73CC3" w:rsidRDefault="003A3AE5" w:rsidP="2069E4DC">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00EC3D02" w:rsidRPr="00AA4417" w14:paraId="5F6F4BD7" w14:textId="77777777" w:rsidTr="00A87A6B">
        <w:trPr>
          <w:trHeight w:val="653"/>
        </w:trPr>
        <w:tc>
          <w:tcPr>
            <w:tcW w:w="840" w:type="dxa"/>
            <w:shd w:val="clear" w:color="auto" w:fill="DBE5F1" w:themeFill="accent1" w:themeFillTint="33"/>
            <w:vAlign w:val="center"/>
          </w:tcPr>
          <w:p w14:paraId="06F0462C" w14:textId="77777777" w:rsidR="00EC3D02" w:rsidRPr="00AA4417" w:rsidRDefault="00EC3D02" w:rsidP="00EF25E7">
            <w:pPr>
              <w:pStyle w:val="ListParagraph"/>
              <w:numPr>
                <w:ilvl w:val="0"/>
                <w:numId w:val="14"/>
              </w:numPr>
              <w:spacing w:after="0"/>
              <w:rPr>
                <w:rFonts w:asciiTheme="minorHAnsi" w:hAnsiTheme="minorHAnsi" w:cstheme="minorHAnsi"/>
              </w:rPr>
            </w:pPr>
          </w:p>
        </w:tc>
        <w:tc>
          <w:tcPr>
            <w:tcW w:w="8396" w:type="dxa"/>
          </w:tcPr>
          <w:p w14:paraId="4AC0BF14" w14:textId="1234BBB0" w:rsidR="00F94C4E" w:rsidRPr="00E07AC7" w:rsidRDefault="00E71A37"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K</w:t>
            </w:r>
            <w:r w:rsidRPr="00E07AC7">
              <w:rPr>
                <w:rFonts w:asciiTheme="minorHAnsi" w:hAnsiTheme="minorHAnsi" w:cstheme="minorHAnsi"/>
                <w:sz w:val="22"/>
                <w:szCs w:val="22"/>
              </w:rPr>
              <w:t>nowledge and experience in surgical nursing, working with complex surgical patients with a vast variety of patient specialties</w:t>
            </w:r>
            <w:r w:rsidRPr="00E07AC7">
              <w:rPr>
                <w:rFonts w:asciiTheme="minorHAnsi" w:hAnsiTheme="minorHAnsi" w:cstheme="minorHAnsi"/>
                <w:sz w:val="22"/>
                <w:szCs w:val="22"/>
              </w:rPr>
              <w:t xml:space="preserve">. Working as part of a multi-disciplinary team to provide the highest standard of nursing care. </w:t>
            </w:r>
          </w:p>
        </w:tc>
      </w:tr>
      <w:tr w:rsidR="001731C5" w:rsidRPr="00AA4417" w14:paraId="7D162027" w14:textId="77777777" w:rsidTr="00A87A6B">
        <w:trPr>
          <w:trHeight w:val="653"/>
        </w:trPr>
        <w:tc>
          <w:tcPr>
            <w:tcW w:w="840" w:type="dxa"/>
            <w:shd w:val="clear" w:color="auto" w:fill="DBE5F1" w:themeFill="accent1" w:themeFillTint="33"/>
            <w:vAlign w:val="center"/>
          </w:tcPr>
          <w:p w14:paraId="32869E20" w14:textId="77777777" w:rsidR="001731C5" w:rsidRPr="00AA4417" w:rsidRDefault="001731C5" w:rsidP="00EF25E7">
            <w:pPr>
              <w:pStyle w:val="ListParagraph"/>
              <w:numPr>
                <w:ilvl w:val="0"/>
                <w:numId w:val="14"/>
              </w:numPr>
              <w:spacing w:after="0"/>
              <w:rPr>
                <w:rFonts w:asciiTheme="minorHAnsi" w:hAnsiTheme="minorHAnsi" w:cstheme="minorHAnsi"/>
              </w:rPr>
            </w:pPr>
          </w:p>
        </w:tc>
        <w:tc>
          <w:tcPr>
            <w:tcW w:w="8396" w:type="dxa"/>
          </w:tcPr>
          <w:p w14:paraId="716CFC40" w14:textId="27D7B3B6" w:rsidR="001731C5" w:rsidRPr="00E07AC7" w:rsidRDefault="001731C5"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 xml:space="preserve">Assess, plan, implement and evaluate programs of care, actively seeking evidence-based practice which will improve the quality of care and meeting the needs of the patients. </w:t>
            </w:r>
          </w:p>
        </w:tc>
      </w:tr>
      <w:tr w:rsidR="00EC3D02" w:rsidRPr="00AA4417" w14:paraId="1D294AB6" w14:textId="77777777" w:rsidTr="00E07AC7">
        <w:trPr>
          <w:trHeight w:val="449"/>
        </w:trPr>
        <w:tc>
          <w:tcPr>
            <w:tcW w:w="840" w:type="dxa"/>
            <w:shd w:val="clear" w:color="auto" w:fill="DBE5F1" w:themeFill="accent1" w:themeFillTint="33"/>
          </w:tcPr>
          <w:p w14:paraId="4BBD4E52" w14:textId="77777777" w:rsidR="00F94C4E" w:rsidRPr="00AA4417" w:rsidRDefault="00F94C4E" w:rsidP="00EF25E7">
            <w:pPr>
              <w:pStyle w:val="ListParagraph"/>
              <w:numPr>
                <w:ilvl w:val="0"/>
                <w:numId w:val="14"/>
              </w:numPr>
              <w:spacing w:after="0"/>
              <w:jc w:val="center"/>
              <w:rPr>
                <w:rFonts w:asciiTheme="minorHAnsi" w:hAnsiTheme="minorHAnsi" w:cstheme="minorHAnsi"/>
              </w:rPr>
            </w:pPr>
          </w:p>
        </w:tc>
        <w:tc>
          <w:tcPr>
            <w:tcW w:w="8396" w:type="dxa"/>
          </w:tcPr>
          <w:p w14:paraId="38728A1D" w14:textId="6A04F729" w:rsidR="00F94C4E" w:rsidRPr="00E07AC7" w:rsidRDefault="001731C5" w:rsidP="00E07AC7">
            <w:pPr>
              <w:spacing w:after="0"/>
              <w:rPr>
                <w:rFonts w:asciiTheme="minorHAnsi" w:hAnsiTheme="minorHAnsi" w:cstheme="minorHAnsi"/>
              </w:rPr>
            </w:pPr>
            <w:r w:rsidRPr="00E07AC7">
              <w:rPr>
                <w:rFonts w:asciiTheme="minorHAnsi" w:hAnsiTheme="minorHAnsi" w:cstheme="minorHAnsi"/>
              </w:rPr>
              <w:t>Competency in wound clinic, including complex wound management</w:t>
            </w:r>
            <w:r w:rsidR="00E07AC7">
              <w:rPr>
                <w:rFonts w:asciiTheme="minorHAnsi" w:hAnsiTheme="minorHAnsi" w:cstheme="minorHAnsi"/>
              </w:rPr>
              <w:t>.</w:t>
            </w:r>
          </w:p>
        </w:tc>
      </w:tr>
      <w:tr w:rsidR="003E3390" w:rsidRPr="00AA4417" w14:paraId="50EB076A" w14:textId="77777777" w:rsidTr="00E07AC7">
        <w:trPr>
          <w:trHeight w:val="449"/>
        </w:trPr>
        <w:tc>
          <w:tcPr>
            <w:tcW w:w="840" w:type="dxa"/>
            <w:shd w:val="clear" w:color="auto" w:fill="DBE5F1" w:themeFill="accent1" w:themeFillTint="33"/>
          </w:tcPr>
          <w:p w14:paraId="5BA9523B" w14:textId="77777777" w:rsidR="003E3390" w:rsidRPr="00AA4417" w:rsidRDefault="003E3390" w:rsidP="00EF25E7">
            <w:pPr>
              <w:pStyle w:val="ListParagraph"/>
              <w:numPr>
                <w:ilvl w:val="0"/>
                <w:numId w:val="14"/>
              </w:numPr>
              <w:spacing w:after="0"/>
              <w:jc w:val="center"/>
              <w:rPr>
                <w:rFonts w:asciiTheme="minorHAnsi" w:hAnsiTheme="minorHAnsi" w:cstheme="minorHAnsi"/>
              </w:rPr>
            </w:pPr>
          </w:p>
        </w:tc>
        <w:tc>
          <w:tcPr>
            <w:tcW w:w="8396" w:type="dxa"/>
          </w:tcPr>
          <w:p w14:paraId="09C475E2" w14:textId="00BE5A1F" w:rsidR="003E3390" w:rsidRPr="00E07AC7" w:rsidRDefault="003E3390" w:rsidP="003E3390">
            <w:pPr>
              <w:pStyle w:val="NormalWeb"/>
              <w:pBdr>
                <w:top w:val="nil"/>
                <w:left w:val="nil"/>
                <w:bottom w:val="nil"/>
                <w:right w:val="nil"/>
                <w:between w:val="nil"/>
                <w:bar w:val="nil"/>
              </w:pBdr>
              <w:spacing w:beforeAutospacing="0" w:after="0" w:afterAutospacing="0" w:line="276" w:lineRule="auto"/>
              <w:rPr>
                <w:rFonts w:asciiTheme="minorHAnsi" w:hAnsiTheme="minorHAnsi" w:cstheme="minorHAnsi"/>
              </w:rPr>
            </w:pPr>
            <w:r>
              <w:rPr>
                <w:rFonts w:asciiTheme="minorHAnsi" w:hAnsiTheme="minorHAnsi" w:cstheme="minorHAnsi"/>
                <w:color w:val="000000" w:themeColor="text1"/>
                <w:sz w:val="22"/>
                <w:szCs w:val="22"/>
              </w:rPr>
              <w:t>C</w:t>
            </w:r>
            <w:r w:rsidRPr="003A5D90">
              <w:rPr>
                <w:rFonts w:asciiTheme="minorHAnsi" w:hAnsiTheme="minorHAnsi" w:cstheme="minorHAnsi"/>
                <w:color w:val="000000" w:themeColor="text1"/>
                <w:sz w:val="22"/>
                <w:szCs w:val="22"/>
              </w:rPr>
              <w:t>ommunicate complex and sensitive information effectively to patients, relatives and staff, overcoming any barriers to understanding and providing support during distressing or emotional events</w:t>
            </w:r>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eg</w:t>
            </w:r>
            <w:proofErr w:type="spellEnd"/>
            <w:r>
              <w:rPr>
                <w:rFonts w:asciiTheme="minorHAnsi" w:hAnsiTheme="minorHAnsi" w:cstheme="minorHAnsi"/>
                <w:color w:val="000000" w:themeColor="text1"/>
                <w:sz w:val="22"/>
                <w:szCs w:val="22"/>
              </w:rPr>
              <w:t xml:space="preserve"> where a patient is unable to progress to surgery due to risks identified at nurse led pre-assessment </w:t>
            </w:r>
          </w:p>
        </w:tc>
      </w:tr>
      <w:tr w:rsidR="00E07AC7" w:rsidRPr="00AA4417" w14:paraId="3C46F0DD" w14:textId="77777777" w:rsidTr="00A87A6B">
        <w:trPr>
          <w:trHeight w:val="620"/>
        </w:trPr>
        <w:tc>
          <w:tcPr>
            <w:tcW w:w="840" w:type="dxa"/>
            <w:shd w:val="clear" w:color="auto" w:fill="DBE5F1" w:themeFill="accent1" w:themeFillTint="33"/>
          </w:tcPr>
          <w:p w14:paraId="3A28F62B" w14:textId="77777777" w:rsidR="00E07AC7" w:rsidRPr="00AA4417" w:rsidRDefault="00E07AC7" w:rsidP="00EF25E7">
            <w:pPr>
              <w:pStyle w:val="ListParagraph"/>
              <w:numPr>
                <w:ilvl w:val="0"/>
                <w:numId w:val="14"/>
              </w:numPr>
              <w:spacing w:after="0"/>
              <w:jc w:val="center"/>
              <w:rPr>
                <w:rFonts w:asciiTheme="minorHAnsi" w:hAnsiTheme="minorHAnsi" w:cstheme="minorHAnsi"/>
              </w:rPr>
            </w:pPr>
          </w:p>
        </w:tc>
        <w:tc>
          <w:tcPr>
            <w:tcW w:w="8396" w:type="dxa"/>
          </w:tcPr>
          <w:p w14:paraId="5078905C" w14:textId="78739FE2" w:rsidR="00E07AC7" w:rsidRPr="00E07AC7" w:rsidRDefault="00E07AC7"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Competency in pre-op admission and appropriate risk assessment and care planning to meet individual needs, ensuring any risks are identified and escalated as per the pre-assessment guidance</w:t>
            </w:r>
            <w:r>
              <w:rPr>
                <w:rFonts w:asciiTheme="minorHAnsi" w:hAnsiTheme="minorHAnsi" w:cstheme="minorHAnsi"/>
                <w:sz w:val="22"/>
                <w:szCs w:val="22"/>
              </w:rPr>
              <w:t>.</w:t>
            </w:r>
          </w:p>
        </w:tc>
      </w:tr>
      <w:tr w:rsidR="00E07AC7" w:rsidRPr="00AA4417" w14:paraId="179E34D9" w14:textId="77777777" w:rsidTr="00A87A6B">
        <w:trPr>
          <w:trHeight w:val="620"/>
        </w:trPr>
        <w:tc>
          <w:tcPr>
            <w:tcW w:w="840" w:type="dxa"/>
            <w:shd w:val="clear" w:color="auto" w:fill="DBE5F1" w:themeFill="accent1" w:themeFillTint="33"/>
          </w:tcPr>
          <w:p w14:paraId="5FE5F196" w14:textId="77777777" w:rsidR="00E07AC7" w:rsidRPr="00AA4417" w:rsidRDefault="00E07AC7" w:rsidP="00EF25E7">
            <w:pPr>
              <w:pStyle w:val="ListParagraph"/>
              <w:numPr>
                <w:ilvl w:val="0"/>
                <w:numId w:val="14"/>
              </w:numPr>
              <w:spacing w:after="0"/>
              <w:jc w:val="center"/>
              <w:rPr>
                <w:rFonts w:asciiTheme="minorHAnsi" w:hAnsiTheme="minorHAnsi" w:cstheme="minorHAnsi"/>
              </w:rPr>
            </w:pPr>
          </w:p>
        </w:tc>
        <w:tc>
          <w:tcPr>
            <w:tcW w:w="8396" w:type="dxa"/>
          </w:tcPr>
          <w:p w14:paraId="13720107" w14:textId="56F48DCE" w:rsidR="00E07AC7" w:rsidRPr="00E07AC7" w:rsidRDefault="00E07AC7"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Assist in minor and intermediate surgical procedures, following a period of training in aseptic non-touch technique (ANTT)</w:t>
            </w:r>
            <w:r>
              <w:rPr>
                <w:rFonts w:asciiTheme="minorHAnsi" w:hAnsiTheme="minorHAnsi" w:cstheme="minorHAnsi"/>
                <w:sz w:val="22"/>
                <w:szCs w:val="22"/>
              </w:rPr>
              <w:t xml:space="preserve"> and day </w:t>
            </w:r>
            <w:r w:rsidR="003E3390">
              <w:rPr>
                <w:rFonts w:asciiTheme="minorHAnsi" w:hAnsiTheme="minorHAnsi" w:cstheme="minorHAnsi"/>
                <w:sz w:val="22"/>
                <w:szCs w:val="22"/>
              </w:rPr>
              <w:t>theatre.</w:t>
            </w:r>
            <w:r w:rsidRPr="00E07AC7">
              <w:rPr>
                <w:rFonts w:asciiTheme="minorHAnsi" w:hAnsiTheme="minorHAnsi" w:cstheme="minorHAnsi"/>
                <w:sz w:val="22"/>
                <w:szCs w:val="22"/>
              </w:rPr>
              <w:t xml:space="preserve">  </w:t>
            </w:r>
          </w:p>
        </w:tc>
      </w:tr>
      <w:tr w:rsidR="00A7705B" w:rsidRPr="00AA4417" w14:paraId="36CD4B04" w14:textId="77777777" w:rsidTr="00A87A6B">
        <w:trPr>
          <w:trHeight w:val="620"/>
        </w:trPr>
        <w:tc>
          <w:tcPr>
            <w:tcW w:w="840" w:type="dxa"/>
            <w:shd w:val="clear" w:color="auto" w:fill="DBE5F1" w:themeFill="accent1" w:themeFillTint="33"/>
          </w:tcPr>
          <w:p w14:paraId="148345C4" w14:textId="77777777" w:rsidR="00A7705B" w:rsidRPr="00AA4417" w:rsidRDefault="00A7705B" w:rsidP="00EF25E7">
            <w:pPr>
              <w:pStyle w:val="ListParagraph"/>
              <w:numPr>
                <w:ilvl w:val="0"/>
                <w:numId w:val="14"/>
              </w:numPr>
              <w:spacing w:after="0"/>
              <w:jc w:val="center"/>
              <w:rPr>
                <w:rFonts w:asciiTheme="minorHAnsi" w:hAnsiTheme="minorHAnsi" w:cstheme="minorHAnsi"/>
              </w:rPr>
            </w:pPr>
          </w:p>
        </w:tc>
        <w:tc>
          <w:tcPr>
            <w:tcW w:w="8396" w:type="dxa"/>
          </w:tcPr>
          <w:p w14:paraId="0B181AEA" w14:textId="6A118F04" w:rsidR="00A7705B" w:rsidRPr="00E07AC7" w:rsidRDefault="00E15A28" w:rsidP="00E15A28">
            <w:pPr>
              <w:spacing w:before="100" w:beforeAutospacing="1" w:after="100" w:afterAutospacing="1"/>
              <w:rPr>
                <w:rFonts w:asciiTheme="minorHAnsi" w:hAnsiTheme="minorHAnsi" w:cstheme="minorHAnsi"/>
              </w:rPr>
            </w:pPr>
            <w:r w:rsidRPr="00E15A28">
              <w:rPr>
                <w:rFonts w:asciiTheme="minorHAnsi" w:eastAsia="Times New Roman" w:hAnsiTheme="minorHAnsi" w:cstheme="minorHAnsi"/>
                <w:color w:val="000000" w:themeColor="text1"/>
              </w:rPr>
              <w:t>E</w:t>
            </w:r>
            <w:r w:rsidRPr="00E15A28">
              <w:rPr>
                <w:rFonts w:asciiTheme="minorHAnsi" w:eastAsia="Times New Roman" w:hAnsiTheme="minorHAnsi" w:cstheme="minorHAnsi"/>
                <w:color w:val="000000" w:themeColor="text1"/>
              </w:rPr>
              <w:t>nsur</w:t>
            </w:r>
            <w:r w:rsidRPr="00E15A28">
              <w:rPr>
                <w:rFonts w:asciiTheme="minorHAnsi" w:eastAsia="Times New Roman" w:hAnsiTheme="minorHAnsi" w:cstheme="minorHAnsi"/>
                <w:color w:val="000000" w:themeColor="text1"/>
              </w:rPr>
              <w:t>e</w:t>
            </w:r>
            <w:r w:rsidRPr="00E15A28">
              <w:rPr>
                <w:rFonts w:asciiTheme="minorHAnsi" w:eastAsia="Times New Roman" w:hAnsiTheme="minorHAnsi" w:cstheme="minorHAnsi"/>
                <w:color w:val="000000" w:themeColor="text1"/>
              </w:rPr>
              <w:t xml:space="preserve"> the safety of the department and the risk management process by actively participating in clinical risk and quality issues, including the reporting and management of clinical incidents</w:t>
            </w:r>
            <w:r>
              <w:rPr>
                <w:rFonts w:asciiTheme="minorHAnsi" w:eastAsia="Times New Roman" w:hAnsiTheme="minorHAnsi" w:cstheme="minorHAnsi"/>
                <w:color w:val="000000" w:themeColor="text1"/>
              </w:rPr>
              <w:t>.</w:t>
            </w:r>
            <w:bookmarkStart w:id="2" w:name="_GoBack"/>
            <w:bookmarkEnd w:id="2"/>
          </w:p>
        </w:tc>
      </w:tr>
      <w:tr w:rsidR="00AF76A5" w:rsidRPr="00AA4417" w14:paraId="4AED274F" w14:textId="77777777" w:rsidTr="00A87A6B">
        <w:trPr>
          <w:trHeight w:val="620"/>
        </w:trPr>
        <w:tc>
          <w:tcPr>
            <w:tcW w:w="840" w:type="dxa"/>
            <w:shd w:val="clear" w:color="auto" w:fill="DBE5F1" w:themeFill="accent1" w:themeFillTint="33"/>
          </w:tcPr>
          <w:p w14:paraId="670C5FB3" w14:textId="77777777" w:rsidR="00AF76A5" w:rsidRPr="00AA4417" w:rsidRDefault="00AF76A5" w:rsidP="00EF25E7">
            <w:pPr>
              <w:pStyle w:val="ListParagraph"/>
              <w:numPr>
                <w:ilvl w:val="0"/>
                <w:numId w:val="14"/>
              </w:numPr>
              <w:spacing w:after="0"/>
              <w:jc w:val="center"/>
              <w:rPr>
                <w:rFonts w:asciiTheme="minorHAnsi" w:hAnsiTheme="minorHAnsi" w:cstheme="minorHAnsi"/>
              </w:rPr>
            </w:pPr>
          </w:p>
        </w:tc>
        <w:tc>
          <w:tcPr>
            <w:tcW w:w="8396" w:type="dxa"/>
          </w:tcPr>
          <w:p w14:paraId="60C04392" w14:textId="383E386A" w:rsidR="00AF76A5" w:rsidRPr="00E07AC7" w:rsidRDefault="00E71A37"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A</w:t>
            </w:r>
            <w:r w:rsidRPr="00E07AC7">
              <w:rPr>
                <w:rFonts w:asciiTheme="minorHAnsi" w:hAnsiTheme="minorHAnsi" w:cstheme="minorHAnsi"/>
                <w:sz w:val="22"/>
                <w:szCs w:val="22"/>
              </w:rPr>
              <w:t xml:space="preserve"> range of physical skills also include, administering injections, wound care, </w:t>
            </w:r>
            <w:r w:rsidR="00E07AC7" w:rsidRPr="00E07AC7">
              <w:rPr>
                <w:rFonts w:asciiTheme="minorHAnsi" w:hAnsiTheme="minorHAnsi" w:cstheme="minorHAnsi"/>
                <w:sz w:val="22"/>
                <w:szCs w:val="22"/>
              </w:rPr>
              <w:t>completing patient observations, using</w:t>
            </w:r>
            <w:r w:rsidRPr="00E07AC7">
              <w:rPr>
                <w:rFonts w:asciiTheme="minorHAnsi" w:hAnsiTheme="minorHAnsi" w:cstheme="minorHAnsi"/>
                <w:sz w:val="22"/>
                <w:szCs w:val="22"/>
              </w:rPr>
              <w:t xml:space="preserve"> a keyboard, using mechanical equipment, transferring patients, fitting prescribed </w:t>
            </w:r>
            <w:r w:rsidRPr="00E07AC7">
              <w:rPr>
                <w:rFonts w:asciiTheme="minorHAnsi" w:hAnsiTheme="minorHAnsi" w:cstheme="minorHAnsi"/>
                <w:sz w:val="22"/>
                <w:szCs w:val="22"/>
              </w:rPr>
              <w:t xml:space="preserve">TED stockings </w:t>
            </w:r>
            <w:r w:rsidRPr="00E07AC7">
              <w:rPr>
                <w:rFonts w:asciiTheme="minorHAnsi" w:hAnsiTheme="minorHAnsi" w:cstheme="minorHAnsi"/>
                <w:sz w:val="22"/>
                <w:szCs w:val="22"/>
              </w:rPr>
              <w:t>and other health care aids.</w:t>
            </w:r>
          </w:p>
        </w:tc>
      </w:tr>
      <w:tr w:rsidR="00E51949" w:rsidRPr="00AA4417" w14:paraId="13927752" w14:textId="77777777" w:rsidTr="00A87A6B">
        <w:trPr>
          <w:trHeight w:val="692"/>
        </w:trPr>
        <w:tc>
          <w:tcPr>
            <w:tcW w:w="840" w:type="dxa"/>
            <w:shd w:val="clear" w:color="auto" w:fill="DBE5F1" w:themeFill="accent1" w:themeFillTint="33"/>
          </w:tcPr>
          <w:p w14:paraId="5423E93B" w14:textId="77777777" w:rsidR="00E51949" w:rsidRPr="00AA4417" w:rsidRDefault="00E51949" w:rsidP="00EF25E7">
            <w:pPr>
              <w:pStyle w:val="ListParagraph"/>
              <w:numPr>
                <w:ilvl w:val="0"/>
                <w:numId w:val="14"/>
              </w:numPr>
              <w:spacing w:after="0"/>
              <w:jc w:val="center"/>
              <w:rPr>
                <w:rFonts w:asciiTheme="minorHAnsi" w:hAnsiTheme="minorHAnsi" w:cstheme="minorHAnsi"/>
              </w:rPr>
            </w:pPr>
          </w:p>
        </w:tc>
        <w:tc>
          <w:tcPr>
            <w:tcW w:w="8396" w:type="dxa"/>
          </w:tcPr>
          <w:p w14:paraId="00B7505C" w14:textId="5A1379A7" w:rsidR="00E51949" w:rsidRPr="00E07AC7" w:rsidRDefault="001731C5" w:rsidP="00E07AC7">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sidRPr="00E07AC7">
              <w:rPr>
                <w:rFonts w:asciiTheme="minorHAnsi" w:hAnsiTheme="minorHAnsi" w:cstheme="minorHAnsi"/>
                <w:sz w:val="22"/>
                <w:szCs w:val="22"/>
              </w:rPr>
              <w:t>O</w:t>
            </w:r>
            <w:r w:rsidRPr="00E07AC7">
              <w:rPr>
                <w:rFonts w:asciiTheme="minorHAnsi" w:hAnsiTheme="minorHAnsi" w:cstheme="minorHAnsi"/>
                <w:sz w:val="22"/>
                <w:szCs w:val="22"/>
              </w:rPr>
              <w:t>rder tests and clinical investigations as directed using the client’s IT systems and access results as appropriate ensuring that the correct results are documented.</w:t>
            </w:r>
          </w:p>
        </w:tc>
      </w:tr>
      <w:tr w:rsidR="00BC410C" w:rsidRPr="00AA4417" w14:paraId="21054DEA" w14:textId="77777777" w:rsidTr="00A87A6B">
        <w:trPr>
          <w:trHeight w:val="692"/>
        </w:trPr>
        <w:tc>
          <w:tcPr>
            <w:tcW w:w="840" w:type="dxa"/>
            <w:shd w:val="clear" w:color="auto" w:fill="DBE5F1" w:themeFill="accent1" w:themeFillTint="33"/>
          </w:tcPr>
          <w:p w14:paraId="2D12604D" w14:textId="77777777" w:rsidR="00BC410C" w:rsidRPr="00AA4417" w:rsidRDefault="00BC410C" w:rsidP="00EF25E7">
            <w:pPr>
              <w:pStyle w:val="ListParagraph"/>
              <w:numPr>
                <w:ilvl w:val="0"/>
                <w:numId w:val="14"/>
              </w:numPr>
              <w:spacing w:after="0"/>
              <w:jc w:val="center"/>
              <w:rPr>
                <w:rFonts w:asciiTheme="minorHAnsi" w:hAnsiTheme="minorHAnsi" w:cstheme="minorHAnsi"/>
              </w:rPr>
            </w:pPr>
          </w:p>
        </w:tc>
        <w:tc>
          <w:tcPr>
            <w:tcW w:w="8396" w:type="dxa"/>
          </w:tcPr>
          <w:p w14:paraId="35052265" w14:textId="2B02BA39" w:rsidR="00BC410C" w:rsidRPr="00E07AC7" w:rsidRDefault="003E3390" w:rsidP="003E3390">
            <w:pPr>
              <w:pStyle w:val="NormalWeb"/>
              <w:pBdr>
                <w:top w:val="nil"/>
                <w:left w:val="nil"/>
                <w:bottom w:val="nil"/>
                <w:right w:val="nil"/>
                <w:between w:val="nil"/>
                <w:bar w:val="nil"/>
              </w:pBdr>
              <w:spacing w:beforeAutospacing="0" w:afterAutospacing="0"/>
              <w:jc w:val="both"/>
              <w:rPr>
                <w:rFonts w:asciiTheme="minorHAnsi" w:hAnsiTheme="minorHAnsi" w:cstheme="minorHAnsi"/>
                <w:sz w:val="22"/>
                <w:szCs w:val="22"/>
              </w:rPr>
            </w:pPr>
            <w:r>
              <w:rPr>
                <w:rFonts w:asciiTheme="minorHAnsi" w:hAnsiTheme="minorHAnsi" w:cstheme="minorHAnsi"/>
                <w:sz w:val="22"/>
                <w:szCs w:val="22"/>
              </w:rPr>
              <w:t xml:space="preserve">Must work </w:t>
            </w:r>
            <w:r w:rsidRPr="003A5D90">
              <w:rPr>
                <w:rFonts w:asciiTheme="minorHAnsi" w:hAnsiTheme="minorHAnsi" w:cstheme="minorHAnsi"/>
                <w:sz w:val="22"/>
                <w:szCs w:val="22"/>
              </w:rPr>
              <w:t xml:space="preserve">at all times in accordance with the NMC  </w:t>
            </w:r>
            <w:hyperlink r:id="rId11" w:history="1">
              <w:r w:rsidRPr="003A5D90">
                <w:rPr>
                  <w:rFonts w:asciiTheme="minorHAnsi" w:hAnsiTheme="minorHAnsi" w:cstheme="minorHAnsi"/>
                  <w:color w:val="0000FF"/>
                  <w:sz w:val="22"/>
                  <w:szCs w:val="22"/>
                  <w:u w:val="single"/>
                  <w:lang w:eastAsia="en-US"/>
                </w:rPr>
                <w:t xml:space="preserve">the Code </w:t>
              </w:r>
            </w:hyperlink>
          </w:p>
        </w:tc>
      </w:tr>
      <w:tr w:rsidR="00E7598F" w:rsidRPr="00AA4417" w14:paraId="7DF6C88A" w14:textId="77777777" w:rsidTr="00A87A6B">
        <w:trPr>
          <w:trHeight w:val="692"/>
        </w:trPr>
        <w:tc>
          <w:tcPr>
            <w:tcW w:w="840" w:type="dxa"/>
            <w:shd w:val="clear" w:color="auto" w:fill="DBE5F1" w:themeFill="accent1" w:themeFillTint="33"/>
          </w:tcPr>
          <w:p w14:paraId="09C6AF38" w14:textId="77777777" w:rsidR="00E7598F" w:rsidRPr="00AA4417" w:rsidRDefault="00E7598F" w:rsidP="00EF25E7">
            <w:pPr>
              <w:pStyle w:val="ListParagraph"/>
              <w:numPr>
                <w:ilvl w:val="0"/>
                <w:numId w:val="14"/>
              </w:numPr>
              <w:spacing w:after="0"/>
              <w:jc w:val="center"/>
              <w:rPr>
                <w:rFonts w:asciiTheme="minorHAnsi" w:hAnsiTheme="minorHAnsi" w:cstheme="minorHAnsi"/>
              </w:rPr>
            </w:pPr>
          </w:p>
        </w:tc>
        <w:tc>
          <w:tcPr>
            <w:tcW w:w="8396" w:type="dxa"/>
          </w:tcPr>
          <w:p w14:paraId="263C9A43" w14:textId="32585B54" w:rsidR="001731C5" w:rsidRPr="00E07AC7" w:rsidRDefault="001731C5" w:rsidP="00E07AC7">
            <w:pPr>
              <w:spacing w:after="0"/>
              <w:rPr>
                <w:rFonts w:asciiTheme="minorHAnsi" w:hAnsiTheme="minorHAnsi" w:cstheme="minorHAnsi"/>
              </w:rPr>
            </w:pPr>
            <w:r w:rsidRPr="00E07AC7">
              <w:rPr>
                <w:rFonts w:asciiTheme="minorHAnsi" w:eastAsia="Calibri Light" w:hAnsiTheme="minorHAnsi" w:cstheme="minorHAnsi"/>
              </w:rPr>
              <w:t>Be able to identify and react appropriately to changing demands, situations and pressures in the department and prioritize accordingly, working as part of the team to be flexible and accommodating as appropriate, ensuring patient safety is always prioritised.</w:t>
            </w:r>
          </w:p>
        </w:tc>
      </w:tr>
      <w:tr w:rsidR="00E122A2" w:rsidRPr="00AA4417" w14:paraId="7F2C7054" w14:textId="77777777" w:rsidTr="00A87A6B">
        <w:trPr>
          <w:trHeight w:val="692"/>
        </w:trPr>
        <w:tc>
          <w:tcPr>
            <w:tcW w:w="840" w:type="dxa"/>
            <w:shd w:val="clear" w:color="auto" w:fill="DBE5F1" w:themeFill="accent1" w:themeFillTint="33"/>
          </w:tcPr>
          <w:p w14:paraId="71E3AFF8" w14:textId="2B010E37" w:rsidR="00E122A2" w:rsidRPr="00AA4417" w:rsidRDefault="00E122A2" w:rsidP="00EF25E7">
            <w:pPr>
              <w:pStyle w:val="ListParagraph"/>
              <w:numPr>
                <w:ilvl w:val="0"/>
                <w:numId w:val="14"/>
              </w:numPr>
              <w:spacing w:after="0"/>
              <w:jc w:val="center"/>
              <w:rPr>
                <w:rFonts w:asciiTheme="minorHAnsi" w:hAnsiTheme="minorHAnsi" w:cstheme="minorHAnsi"/>
              </w:rPr>
            </w:pPr>
          </w:p>
        </w:tc>
        <w:tc>
          <w:tcPr>
            <w:tcW w:w="8396" w:type="dxa"/>
          </w:tcPr>
          <w:p w14:paraId="46E2A04C" w14:textId="09C447F4" w:rsidR="00665628" w:rsidRDefault="001731C5" w:rsidP="00E07AC7">
            <w:pPr>
              <w:pStyle w:val="NormalWeb"/>
              <w:pBdr>
                <w:top w:val="nil"/>
                <w:left w:val="nil"/>
                <w:bottom w:val="nil"/>
                <w:right w:val="nil"/>
                <w:between w:val="nil"/>
                <w:bar w:val="nil"/>
              </w:pBdr>
              <w:spacing w:beforeAutospacing="0" w:afterAutospacing="0"/>
              <w:jc w:val="both"/>
              <w:rPr>
                <w:rFonts w:asciiTheme="minorHAnsi" w:hAnsiTheme="minorHAnsi" w:cstheme="minorBidi"/>
              </w:rPr>
            </w:pPr>
            <w:r w:rsidRPr="002C0745">
              <w:rPr>
                <w:rFonts w:asciiTheme="minorHAnsi" w:hAnsiTheme="minorHAnsi" w:cstheme="minorHAnsi"/>
                <w:sz w:val="22"/>
                <w:szCs w:val="22"/>
              </w:rPr>
              <w:t>Maintain confidentiality and integrity of information in line with data protection</w:t>
            </w:r>
            <w:r>
              <w:rPr>
                <w:rFonts w:asciiTheme="minorHAnsi" w:hAnsiTheme="minorHAnsi" w:cstheme="minorHAnsi"/>
                <w:sz w:val="22"/>
                <w:szCs w:val="22"/>
              </w:rPr>
              <w:t xml:space="preserve"> requirements</w:t>
            </w:r>
            <w:r w:rsidRPr="002C0745">
              <w:rPr>
                <w:rFonts w:asciiTheme="minorHAnsi" w:hAnsiTheme="minorHAnsi" w:cstheme="minorHAnsi"/>
                <w:sz w:val="22"/>
                <w:szCs w:val="22"/>
              </w:rPr>
              <w:t>.</w:t>
            </w:r>
          </w:p>
        </w:tc>
      </w:tr>
    </w:tbl>
    <w:p w14:paraId="3CD45F72" w14:textId="013C46DC" w:rsidR="00D55D01" w:rsidRDefault="00D55D01" w:rsidP="00A56CB8">
      <w:pPr>
        <w:spacing w:after="0"/>
        <w:ind w:left="720" w:firstLine="720"/>
        <w:rPr>
          <w:rFonts w:asciiTheme="minorHAnsi" w:hAnsiTheme="minorHAnsi" w:cstheme="minorHAnsi"/>
        </w:rPr>
      </w:pPr>
    </w:p>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52"/>
        <w:gridCol w:w="1405"/>
      </w:tblGrid>
      <w:tr w:rsidR="00A87A6B" w:rsidRPr="003A3AE5" w14:paraId="59F72288" w14:textId="77777777" w:rsidTr="00A87A6B">
        <w:trPr>
          <w:trHeight w:val="283"/>
          <w:jc w:val="center"/>
        </w:trPr>
        <w:tc>
          <w:tcPr>
            <w:tcW w:w="5000" w:type="pct"/>
            <w:gridSpan w:val="2"/>
            <w:shd w:val="clear" w:color="auto" w:fill="DBE5F1" w:themeFill="accent1" w:themeFillTint="33"/>
            <w:vAlign w:val="bottom"/>
          </w:tcPr>
          <w:p w14:paraId="34DB3E70" w14:textId="77777777" w:rsidR="00A87A6B" w:rsidRPr="003A3AE5" w:rsidRDefault="00A87A6B" w:rsidP="00364666">
            <w:pPr>
              <w:spacing w:after="0"/>
              <w:jc w:val="center"/>
              <w:rPr>
                <w:rFonts w:asciiTheme="minorHAnsi" w:hAnsiTheme="minorHAnsi" w:cstheme="minorBidi"/>
                <w:b/>
                <w:bCs/>
                <w:shd w:val="clear" w:color="auto" w:fill="DBE5F1" w:themeFill="accent1" w:themeFillTint="33"/>
              </w:rPr>
            </w:pPr>
            <w:bookmarkStart w:id="3" w:name="Knowledge"/>
            <w:r>
              <w:rPr>
                <w:rFonts w:asciiTheme="minorHAnsi" w:hAnsiTheme="minorHAnsi" w:cstheme="minorBidi"/>
                <w:b/>
                <w:bCs/>
                <w:color w:val="2B579A"/>
                <w:shd w:val="clear" w:color="auto" w:fill="DBE5F1" w:themeFill="accent1" w:themeFillTint="33"/>
              </w:rPr>
              <w:t>Your knowledge, skill</w:t>
            </w:r>
            <w:bookmarkEnd w:id="3"/>
            <w:r>
              <w:rPr>
                <w:rFonts w:asciiTheme="minorHAnsi" w:hAnsiTheme="minorHAnsi" w:cstheme="minorBidi"/>
                <w:b/>
                <w:bCs/>
                <w:color w:val="2B579A"/>
                <w:shd w:val="clear" w:color="auto" w:fill="DBE5F1" w:themeFill="accent1" w:themeFillTint="33"/>
              </w:rPr>
              <w:t>s and experience</w:t>
            </w:r>
          </w:p>
        </w:tc>
      </w:tr>
      <w:tr w:rsidR="00A87A6B" w:rsidRPr="00F77C53" w14:paraId="63166E17" w14:textId="77777777" w:rsidTr="00A87A6B">
        <w:trPr>
          <w:trHeight w:val="306"/>
          <w:jc w:val="center"/>
        </w:trPr>
        <w:tc>
          <w:tcPr>
            <w:tcW w:w="4249" w:type="pct"/>
          </w:tcPr>
          <w:p w14:paraId="78F49F0F" w14:textId="7D3201D9" w:rsidR="00A87A6B" w:rsidRPr="00AA4417" w:rsidRDefault="001677B1" w:rsidP="00364666">
            <w:pPr>
              <w:spacing w:after="0"/>
              <w:rPr>
                <w:rFonts w:asciiTheme="minorHAnsi" w:hAnsiTheme="minorHAnsi" w:cstheme="minorBidi"/>
              </w:rPr>
            </w:pPr>
            <w:r w:rsidRPr="00F42212">
              <w:rPr>
                <w:rFonts w:eastAsia="Calibri Light" w:cs="Calibri Light"/>
              </w:rPr>
              <w:t>At least a year post-graduation experience</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EndPr/>
          <w:sdtContent>
            <w:tc>
              <w:tcPr>
                <w:tcW w:w="751" w:type="pct"/>
              </w:tcPr>
              <w:p w14:paraId="5B86F29E" w14:textId="2F13AA86" w:rsidR="00A87A6B" w:rsidRPr="00F77C53" w:rsidRDefault="001677B1"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3A3AE5" w14:paraId="74D6F159" w14:textId="77777777" w:rsidTr="00A87A6B">
        <w:trPr>
          <w:trHeight w:val="306"/>
          <w:jc w:val="center"/>
        </w:trPr>
        <w:tc>
          <w:tcPr>
            <w:tcW w:w="4249" w:type="pct"/>
          </w:tcPr>
          <w:p w14:paraId="6E8A4843" w14:textId="06E11713" w:rsidR="00A87A6B" w:rsidRPr="00AA4417" w:rsidRDefault="00243705" w:rsidP="00364666">
            <w:pPr>
              <w:spacing w:after="0"/>
              <w:rPr>
                <w:rFonts w:asciiTheme="minorHAnsi" w:hAnsiTheme="minorHAnsi" w:cstheme="minorHAnsi"/>
              </w:rPr>
            </w:pPr>
            <w:r w:rsidRPr="00DF541B">
              <w:rPr>
                <w:rFonts w:asciiTheme="minorHAnsi" w:hAnsiTheme="minorHAnsi" w:cstheme="minorHAnsi"/>
              </w:rPr>
              <w:t xml:space="preserve">Able </w:t>
            </w:r>
            <w:r>
              <w:rPr>
                <w:rFonts w:asciiTheme="minorHAnsi" w:hAnsiTheme="minorHAnsi" w:cstheme="minorHAnsi"/>
              </w:rPr>
              <w:t xml:space="preserve">to </w:t>
            </w:r>
            <w:r>
              <w:rPr>
                <w:rFonts w:eastAsia="Calibri Light" w:cs="Calibri Light"/>
              </w:rPr>
              <w:t>N</w:t>
            </w:r>
            <w:r w:rsidRPr="00F42212">
              <w:rPr>
                <w:rFonts w:eastAsia="Calibri Light" w:cs="Calibri Light"/>
              </w:rPr>
              <w:t>urse and care for a variety specialties and complexities of surgery</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EndPr/>
          <w:sdtContent>
            <w:tc>
              <w:tcPr>
                <w:tcW w:w="751" w:type="pct"/>
              </w:tcPr>
              <w:p w14:paraId="4A031F5C" w14:textId="7E13D0D4" w:rsidR="00A87A6B" w:rsidRPr="003A3AE5" w:rsidRDefault="00243705"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A83820" w14:paraId="57A130BC" w14:textId="77777777" w:rsidTr="00A87A6B">
        <w:trPr>
          <w:trHeight w:val="306"/>
          <w:jc w:val="center"/>
        </w:trPr>
        <w:tc>
          <w:tcPr>
            <w:tcW w:w="4249" w:type="pct"/>
          </w:tcPr>
          <w:p w14:paraId="74F5D6DE" w14:textId="13856F3E" w:rsidR="00A87A6B" w:rsidRPr="00A83820" w:rsidRDefault="00243705" w:rsidP="00243705">
            <w:pPr>
              <w:rPr>
                <w:rFonts w:asciiTheme="minorHAnsi" w:hAnsiTheme="minorHAnsi" w:cstheme="minorHAnsi"/>
              </w:rPr>
            </w:pPr>
            <w:r w:rsidRPr="00243705">
              <w:t xml:space="preserve">Experience In </w:t>
            </w:r>
            <w:r>
              <w:t xml:space="preserve">pre-assessment, </w:t>
            </w:r>
            <w:r w:rsidRPr="00243705">
              <w:t>wound management</w:t>
            </w:r>
            <w:r>
              <w:t xml:space="preserve"> and assisting in minor procedures</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EndPr/>
          <w:sdtContent>
            <w:tc>
              <w:tcPr>
                <w:tcW w:w="751" w:type="pct"/>
              </w:tcPr>
              <w:p w14:paraId="16410673" w14:textId="255D5376" w:rsidR="00A87A6B" w:rsidRPr="00A83820" w:rsidRDefault="00243705" w:rsidP="00364666">
                <w:pPr>
                  <w:spacing w:after="0"/>
                  <w:rPr>
                    <w:rFonts w:asciiTheme="minorHAnsi" w:hAnsiTheme="minorHAnsi" w:cstheme="minorHAnsi"/>
                  </w:rPr>
                </w:pPr>
                <w:r>
                  <w:rPr>
                    <w:rFonts w:asciiTheme="minorHAnsi" w:hAnsiTheme="minorHAnsi" w:cstheme="minorHAnsi"/>
                    <w:color w:val="2B579A"/>
                    <w:shd w:val="clear" w:color="auto" w:fill="E6E6E6"/>
                  </w:rPr>
                  <w:t>Desirable</w:t>
                </w:r>
              </w:p>
            </w:tc>
          </w:sdtContent>
        </w:sdt>
      </w:tr>
    </w:tbl>
    <w:p w14:paraId="00770D1D" w14:textId="723EC4EF" w:rsidR="00A87A6B" w:rsidRDefault="00A87A6B" w:rsidP="00A56CB8">
      <w:pPr>
        <w:spacing w:after="0"/>
        <w:ind w:left="720" w:firstLine="720"/>
        <w:rPr>
          <w:rFonts w:asciiTheme="minorHAnsi" w:hAnsiTheme="minorHAnsi" w:cstheme="minorHAnsi"/>
        </w:rPr>
      </w:pPr>
    </w:p>
    <w:p w14:paraId="6D160163" w14:textId="56F1BA47" w:rsidR="00A87A6B" w:rsidRDefault="00A87A6B" w:rsidP="00A56CB8">
      <w:pPr>
        <w:spacing w:after="0"/>
        <w:ind w:left="720" w:firstLine="720"/>
        <w:rPr>
          <w:rFonts w:asciiTheme="minorHAnsi" w:hAnsiTheme="minorHAnsi" w:cstheme="minorHAnsi"/>
        </w:rPr>
      </w:pPr>
    </w:p>
    <w:p w14:paraId="1284272A" w14:textId="77777777" w:rsidR="00A87A6B" w:rsidRDefault="00A87A6B" w:rsidP="00A56CB8">
      <w:pPr>
        <w:spacing w:after="0"/>
        <w:ind w:left="720" w:firstLine="720"/>
        <w:rPr>
          <w:rFonts w:asciiTheme="minorHAnsi" w:hAnsiTheme="minorHAnsi" w:cstheme="minorHAnsi"/>
        </w:rPr>
      </w:pPr>
    </w:p>
    <w:tbl>
      <w:tblPr>
        <w:tblStyle w:val="TableGrid"/>
        <w:tblW w:w="516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792"/>
        <w:gridCol w:w="1513"/>
      </w:tblGrid>
      <w:tr w:rsidR="00226CFD" w:rsidRPr="00A83820" w14:paraId="7DAD046F" w14:textId="77777777" w:rsidTr="00226CFD">
        <w:trPr>
          <w:trHeight w:val="283"/>
          <w:jc w:val="center"/>
        </w:trPr>
        <w:tc>
          <w:tcPr>
            <w:tcW w:w="5000" w:type="pct"/>
            <w:gridSpan w:val="2"/>
            <w:shd w:val="clear" w:color="auto" w:fill="DBE5F1" w:themeFill="accent1" w:themeFillTint="33"/>
            <w:vAlign w:val="bottom"/>
          </w:tcPr>
          <w:p w14:paraId="4725514E" w14:textId="79F427AF" w:rsidR="00226CFD" w:rsidRPr="00A83820" w:rsidRDefault="00226CFD" w:rsidP="001F7A15">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 xml:space="preserve">Your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00226CFD" w:rsidRPr="00A83820" w14:paraId="09868B51" w14:textId="77777777" w:rsidTr="00226CFD">
        <w:trPr>
          <w:trHeight w:val="306"/>
          <w:jc w:val="center"/>
        </w:trPr>
        <w:tc>
          <w:tcPr>
            <w:tcW w:w="4187" w:type="pct"/>
          </w:tcPr>
          <w:p w14:paraId="71901420" w14:textId="3A4EF038" w:rsidR="00226CFD" w:rsidRPr="00A83820" w:rsidRDefault="00243705" w:rsidP="001F7A15">
            <w:pPr>
              <w:spacing w:after="0"/>
              <w:rPr>
                <w:rFonts w:asciiTheme="minorHAnsi" w:hAnsiTheme="minorHAnsi" w:cstheme="minorHAnsi"/>
              </w:rPr>
            </w:pPr>
            <w:r w:rsidRPr="00F42212">
              <w:rPr>
                <w:rFonts w:eastAsia="Calibri Light" w:cs="Calibri Light"/>
              </w:rPr>
              <w:t xml:space="preserve">Registered Nurse </w:t>
            </w:r>
            <w:r>
              <w:rPr>
                <w:rFonts w:eastAsia="Calibri Light" w:cs="Calibri Light"/>
              </w:rPr>
              <w:t xml:space="preserve">(Adult) </w:t>
            </w:r>
            <w:r w:rsidRPr="00F42212">
              <w:rPr>
                <w:rFonts w:eastAsia="Calibri Light" w:cs="Calibri Light"/>
              </w:rPr>
              <w:t>Part 1 NMC Register</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EndPr/>
          <w:sdtContent>
            <w:tc>
              <w:tcPr>
                <w:tcW w:w="813" w:type="pct"/>
              </w:tcPr>
              <w:p w14:paraId="3F610EEE" w14:textId="3597905D" w:rsidR="00226CFD" w:rsidRPr="00226CFD" w:rsidRDefault="00243705" w:rsidP="001F7A15">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w:rsidR="00226CFD" w:rsidRPr="00A56CB8" w14:paraId="6432BE8D" w14:textId="77777777" w:rsidTr="00226CFD">
        <w:trPr>
          <w:trHeight w:val="306"/>
          <w:jc w:val="center"/>
        </w:trPr>
        <w:tc>
          <w:tcPr>
            <w:tcW w:w="4187" w:type="pct"/>
          </w:tcPr>
          <w:p w14:paraId="099B6783" w14:textId="353C50C8" w:rsidR="00226CFD" w:rsidRPr="004D5666" w:rsidRDefault="00243705" w:rsidP="001F7A15">
            <w:pPr>
              <w:spacing w:after="0"/>
              <w:rPr>
                <w:rFonts w:asciiTheme="minorHAnsi" w:hAnsiTheme="minorHAnsi" w:cstheme="minorHAnsi"/>
              </w:rPr>
            </w:pPr>
            <w:r w:rsidRPr="00F42212">
              <w:rPr>
                <w:rFonts w:eastAsia="Calibri Light" w:cs="Calibri Light"/>
              </w:rPr>
              <w:t>Surgical nursing experience</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EndPr/>
          <w:sdtContent>
            <w:tc>
              <w:tcPr>
                <w:tcW w:w="813" w:type="pct"/>
              </w:tcPr>
              <w:p w14:paraId="29DED233" w14:textId="596D067D" w:rsidR="00226CFD" w:rsidRPr="00226CFD" w:rsidRDefault="00243705" w:rsidP="001F7A15">
                <w:pPr>
                  <w:spacing w:after="0"/>
                  <w:rPr>
                    <w:rFonts w:asciiTheme="minorHAnsi" w:hAnsiTheme="minorHAnsi" w:cstheme="minorHAnsi"/>
                  </w:rPr>
                </w:pPr>
                <w:r>
                  <w:rPr>
                    <w:rFonts w:asciiTheme="minorHAnsi" w:hAnsiTheme="minorHAnsi" w:cstheme="minorHAnsi"/>
                    <w:shd w:val="clear" w:color="auto" w:fill="E6E6E6"/>
                  </w:rPr>
                  <w:t>Essential</w:t>
                </w:r>
              </w:p>
            </w:tc>
          </w:sdtContent>
        </w:sdt>
      </w:tr>
      <w:tr w:rsidR="00226CFD" w:rsidRPr="00A56CB8" w14:paraId="3CCCA532" w14:textId="77777777" w:rsidTr="00226CFD">
        <w:trPr>
          <w:trHeight w:val="306"/>
          <w:jc w:val="center"/>
        </w:trPr>
        <w:tc>
          <w:tcPr>
            <w:tcW w:w="4187" w:type="pct"/>
          </w:tcPr>
          <w:p w14:paraId="02D9801B" w14:textId="1EA7F864" w:rsidR="00226CFD" w:rsidRPr="004D5666" w:rsidRDefault="00243705" w:rsidP="001F7A15">
            <w:pPr>
              <w:spacing w:after="0"/>
              <w:rPr>
                <w:rFonts w:asciiTheme="minorHAnsi" w:hAnsiTheme="minorHAnsi" w:cstheme="minorHAnsi"/>
              </w:rPr>
            </w:pPr>
            <w:r w:rsidRPr="00F42212">
              <w:t>Evidence of continuing professional development</w:t>
            </w:r>
          </w:p>
        </w:tc>
        <w:sdt>
          <w:sdtPr>
            <w:rPr>
              <w:rFonts w:asciiTheme="minorHAnsi" w:hAnsiTheme="minorHAnsi" w:cstheme="minorHAnsi"/>
              <w:color w:val="BFBFBF" w:themeColor="background1" w:themeShade="BF"/>
              <w:shd w:val="clear" w:color="auto" w:fill="E6E6E6"/>
            </w:rPr>
            <w:id w:val="-1615595018"/>
            <w:placeholder>
              <w:docPart w:val="681C358AE707457DB41DDA7877005ACC"/>
            </w:placeholder>
            <w:dropDownList>
              <w:listItem w:value="Choose an item."/>
              <w:listItem w:displayText="Essential" w:value="Essential"/>
              <w:listItem w:displayText="Desirable" w:value="Desirable"/>
            </w:dropDownList>
          </w:sdtPr>
          <w:sdtEndPr/>
          <w:sdtContent>
            <w:tc>
              <w:tcPr>
                <w:tcW w:w="813" w:type="pct"/>
              </w:tcPr>
              <w:p w14:paraId="6D143F48" w14:textId="2DFFA68F" w:rsidR="00226CFD" w:rsidRPr="004D5666" w:rsidRDefault="00243705" w:rsidP="001F7A15">
                <w:pPr>
                  <w:spacing w:after="0"/>
                  <w:rPr>
                    <w:rFonts w:asciiTheme="minorHAnsi" w:hAnsiTheme="minorHAnsi" w:cstheme="minorHAnsi"/>
                  </w:rPr>
                </w:pPr>
                <w:r>
                  <w:rPr>
                    <w:rFonts w:asciiTheme="minorHAnsi" w:hAnsiTheme="minorHAnsi" w:cstheme="minorHAnsi"/>
                    <w:color w:val="BFBFBF" w:themeColor="background1" w:themeShade="BF"/>
                    <w:shd w:val="clear" w:color="auto" w:fill="E6E6E6"/>
                  </w:rPr>
                  <w:t>Essential</w:t>
                </w:r>
              </w:p>
            </w:tc>
          </w:sdtContent>
        </w:sdt>
      </w:tr>
    </w:tbl>
    <w:p w14:paraId="6F1B4241" w14:textId="77777777" w:rsidR="00226CFD" w:rsidRPr="00A83820" w:rsidRDefault="00226CFD" w:rsidP="00226CFD">
      <w:pPr>
        <w:spacing w:after="0"/>
        <w:rPr>
          <w:rFonts w:asciiTheme="minorHAnsi" w:hAnsiTheme="minorHAnsi" w:cstheme="minorHAnsi"/>
        </w:rPr>
      </w:pPr>
    </w:p>
    <w:tbl>
      <w:tblPr>
        <w:tblStyle w:val="TableGrid"/>
        <w:tblW w:w="5185"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0"/>
      </w:tblGrid>
      <w:tr w:rsidR="000E1F28" w:rsidRPr="00A83820" w14:paraId="5665C15C" w14:textId="77777777" w:rsidTr="003A3AE5">
        <w:trPr>
          <w:trHeight w:val="283"/>
          <w:jc w:val="center"/>
        </w:trPr>
        <w:tc>
          <w:tcPr>
            <w:tcW w:w="5000" w:type="pct"/>
            <w:shd w:val="clear" w:color="auto" w:fill="DBE5F1" w:themeFill="accent1" w:themeFillTint="33"/>
            <w:vAlign w:val="bottom"/>
          </w:tcPr>
          <w:p w14:paraId="3A5E801E" w14:textId="635B6F1D" w:rsidR="000E1F28" w:rsidRPr="00A83820" w:rsidRDefault="000E1F28" w:rsidP="003A3AE5">
            <w:pPr>
              <w:spacing w:after="0"/>
              <w:jc w:val="center"/>
              <w:rPr>
                <w:rFonts w:asciiTheme="minorHAnsi" w:eastAsia="Webdings"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0012570F" w:rsidRPr="00A83820" w14:paraId="5D013461" w14:textId="77777777" w:rsidTr="003A3AE5">
        <w:trPr>
          <w:trHeight w:val="306"/>
          <w:jc w:val="center"/>
        </w:trPr>
        <w:tc>
          <w:tcPr>
            <w:tcW w:w="5000" w:type="pct"/>
          </w:tcPr>
          <w:p w14:paraId="18B7C4AF" w14:textId="364D0CEA" w:rsidR="0012570F" w:rsidRPr="00226CFD" w:rsidRDefault="00B629AB" w:rsidP="00E71AD2">
            <w:pPr>
              <w:spacing w:after="0"/>
              <w:rPr>
                <w:rFonts w:asciiTheme="minorHAnsi" w:hAnsiTheme="minorHAnsi" w:cstheme="minorHAnsi"/>
                <w:i/>
                <w:iCs/>
              </w:rPr>
            </w:pPr>
            <w:r>
              <w:rPr>
                <w:rFonts w:asciiTheme="minorHAnsi" w:hAnsiTheme="minorHAnsi" w:cstheme="minorHAnsi"/>
                <w:i/>
                <w:iCs/>
              </w:rPr>
              <w:t>*See Appendix 1 attached</w:t>
            </w:r>
          </w:p>
        </w:tc>
      </w:tr>
    </w:tbl>
    <w:p w14:paraId="0BB64315" w14:textId="77777777" w:rsidR="000E1F28" w:rsidRPr="00F1523F" w:rsidRDefault="000E1F28" w:rsidP="00F1523F">
      <w:pPr>
        <w:spacing w:after="0"/>
        <w:ind w:left="720" w:firstLine="720"/>
        <w:jc w:val="both"/>
        <w:rPr>
          <w:rFonts w:asciiTheme="minorHAnsi" w:hAnsiTheme="minorHAnsi" w:cstheme="minorHAnsi"/>
          <w:sz w:val="16"/>
          <w:szCs w:val="16"/>
        </w:rPr>
      </w:pPr>
    </w:p>
    <w:p w14:paraId="30D5C0C3" w14:textId="77777777" w:rsidR="00A87A6B" w:rsidRPr="00A87A6B" w:rsidRDefault="00A87A6B" w:rsidP="00F1523F">
      <w:pPr>
        <w:spacing w:before="1"/>
        <w:ind w:left="380" w:right="461"/>
        <w:jc w:val="both"/>
        <w:rPr>
          <w:b/>
          <w:i/>
          <w:sz w:val="18"/>
          <w:szCs w:val="18"/>
        </w:rPr>
      </w:pPr>
      <w:bookmarkStart w:id="4" w:name="Qualifications"/>
      <w:bookmarkEnd w:id="4"/>
    </w:p>
    <w:p w14:paraId="7D79901E" w14:textId="5E6DAEBF" w:rsidR="00F1523F" w:rsidRPr="00A87A6B" w:rsidRDefault="00F1523F" w:rsidP="00F1523F">
      <w:pPr>
        <w:spacing w:before="1"/>
        <w:ind w:left="380" w:right="461"/>
        <w:jc w:val="both"/>
        <w:rPr>
          <w:i/>
          <w:sz w:val="18"/>
          <w:szCs w:val="18"/>
        </w:rPr>
      </w:pPr>
      <w:r w:rsidRPr="00A87A6B">
        <w:rPr>
          <w:b/>
          <w:i/>
          <w:sz w:val="18"/>
          <w:szCs w:val="18"/>
        </w:rPr>
        <w:t>Note:</w:t>
      </w:r>
      <w:r w:rsidRPr="00A87A6B">
        <w:rPr>
          <w:b/>
          <w:i/>
          <w:spacing w:val="-2"/>
          <w:sz w:val="18"/>
          <w:szCs w:val="18"/>
        </w:rPr>
        <w:t xml:space="preserve"> </w:t>
      </w:r>
      <w:r w:rsidRPr="00A87A6B">
        <w:rPr>
          <w:i/>
          <w:sz w:val="18"/>
          <w:szCs w:val="18"/>
        </w:rPr>
        <w:t>This</w:t>
      </w:r>
      <w:r w:rsidRPr="00A87A6B">
        <w:rPr>
          <w:i/>
          <w:spacing w:val="-2"/>
          <w:sz w:val="18"/>
          <w:szCs w:val="18"/>
        </w:rPr>
        <w:t xml:space="preserve"> job description </w:t>
      </w:r>
      <w:r w:rsidRPr="00A87A6B">
        <w:rPr>
          <w:i/>
          <w:sz w:val="18"/>
          <w:szCs w:val="18"/>
        </w:rPr>
        <w:t>is</w:t>
      </w:r>
      <w:r w:rsidRPr="00A87A6B">
        <w:rPr>
          <w:i/>
          <w:spacing w:val="-4"/>
          <w:sz w:val="18"/>
          <w:szCs w:val="18"/>
        </w:rPr>
        <w:t xml:space="preserve"> </w:t>
      </w:r>
      <w:r w:rsidRPr="00A87A6B">
        <w:rPr>
          <w:i/>
          <w:sz w:val="18"/>
          <w:szCs w:val="18"/>
        </w:rPr>
        <w:t>an</w:t>
      </w:r>
      <w:r w:rsidRPr="00A87A6B">
        <w:rPr>
          <w:i/>
          <w:spacing w:val="-3"/>
          <w:sz w:val="18"/>
          <w:szCs w:val="18"/>
        </w:rPr>
        <w:t xml:space="preserve"> </w:t>
      </w:r>
      <w:r w:rsidRPr="00A87A6B">
        <w:rPr>
          <w:i/>
          <w:sz w:val="18"/>
          <w:szCs w:val="18"/>
        </w:rPr>
        <w:t>outline</w:t>
      </w:r>
      <w:r w:rsidRPr="00A87A6B">
        <w:rPr>
          <w:i/>
          <w:spacing w:val="-1"/>
          <w:sz w:val="18"/>
          <w:szCs w:val="18"/>
        </w:rPr>
        <w:t xml:space="preserve"> </w:t>
      </w:r>
      <w:r w:rsidRPr="00A87A6B">
        <w:rPr>
          <w:i/>
          <w:sz w:val="18"/>
          <w:szCs w:val="18"/>
        </w:rPr>
        <w:t>of the job,</w:t>
      </w:r>
      <w:r w:rsidRPr="00A87A6B">
        <w:rPr>
          <w:i/>
          <w:spacing w:val="-3"/>
          <w:sz w:val="18"/>
          <w:szCs w:val="18"/>
        </w:rPr>
        <w:t xml:space="preserve"> </w:t>
      </w:r>
      <w:r w:rsidRPr="00A87A6B">
        <w:rPr>
          <w:i/>
          <w:sz w:val="18"/>
          <w:szCs w:val="18"/>
        </w:rPr>
        <w:t>setting</w:t>
      </w:r>
      <w:r w:rsidRPr="00A87A6B">
        <w:rPr>
          <w:i/>
          <w:spacing w:val="-3"/>
          <w:sz w:val="18"/>
          <w:szCs w:val="18"/>
        </w:rPr>
        <w:t xml:space="preserve"> </w:t>
      </w:r>
      <w:r w:rsidRPr="00A87A6B">
        <w:rPr>
          <w:i/>
          <w:sz w:val="18"/>
          <w:szCs w:val="18"/>
        </w:rPr>
        <w:t>out</w:t>
      </w:r>
      <w:r w:rsidRPr="00A87A6B">
        <w:rPr>
          <w:i/>
          <w:spacing w:val="-1"/>
          <w:sz w:val="18"/>
          <w:szCs w:val="18"/>
        </w:rPr>
        <w:t xml:space="preserve"> </w:t>
      </w:r>
      <w:r w:rsidRPr="00A87A6B">
        <w:rPr>
          <w:i/>
          <w:sz w:val="18"/>
          <w:szCs w:val="18"/>
        </w:rPr>
        <w:t>general</w:t>
      </w:r>
      <w:r w:rsidRPr="00A87A6B">
        <w:rPr>
          <w:i/>
          <w:spacing w:val="-2"/>
          <w:sz w:val="18"/>
          <w:szCs w:val="18"/>
        </w:rPr>
        <w:t xml:space="preserve"> </w:t>
      </w:r>
      <w:r w:rsidRPr="00A87A6B">
        <w:rPr>
          <w:i/>
          <w:sz w:val="18"/>
          <w:szCs w:val="18"/>
        </w:rPr>
        <w:t>responsibilities</w:t>
      </w:r>
      <w:r w:rsidRPr="00A87A6B">
        <w:rPr>
          <w:i/>
          <w:spacing w:val="-1"/>
          <w:sz w:val="18"/>
          <w:szCs w:val="18"/>
        </w:rPr>
        <w:t xml:space="preserve"> </w:t>
      </w:r>
      <w:r w:rsidRPr="00A87A6B">
        <w:rPr>
          <w:i/>
          <w:sz w:val="18"/>
          <w:szCs w:val="18"/>
        </w:rPr>
        <w:t>and</w:t>
      </w:r>
      <w:r w:rsidRPr="00A87A6B">
        <w:rPr>
          <w:i/>
          <w:spacing w:val="-3"/>
          <w:sz w:val="18"/>
          <w:szCs w:val="18"/>
        </w:rPr>
        <w:t xml:space="preserve"> </w:t>
      </w:r>
      <w:r w:rsidRPr="00A87A6B">
        <w:rPr>
          <w:i/>
          <w:sz w:val="18"/>
          <w:szCs w:val="18"/>
        </w:rPr>
        <w:t>tasks</w:t>
      </w:r>
      <w:r w:rsidRPr="00A87A6B">
        <w:rPr>
          <w:i/>
          <w:spacing w:val="-2"/>
          <w:sz w:val="18"/>
          <w:szCs w:val="18"/>
        </w:rPr>
        <w:t xml:space="preserve"> </w:t>
      </w:r>
      <w:r w:rsidRPr="00A87A6B">
        <w:rPr>
          <w:i/>
          <w:sz w:val="18"/>
          <w:szCs w:val="18"/>
        </w:rPr>
        <w:t>the</w:t>
      </w:r>
      <w:r w:rsidRPr="00A87A6B">
        <w:rPr>
          <w:i/>
          <w:spacing w:val="-1"/>
          <w:sz w:val="18"/>
          <w:szCs w:val="18"/>
        </w:rPr>
        <w:t xml:space="preserve"> </w:t>
      </w:r>
      <w:r w:rsidRPr="00A87A6B">
        <w:rPr>
          <w:i/>
          <w:sz w:val="18"/>
          <w:szCs w:val="18"/>
        </w:rPr>
        <w:t>job holder</w:t>
      </w:r>
      <w:r w:rsidRPr="00A87A6B">
        <w:rPr>
          <w:i/>
          <w:spacing w:val="-2"/>
          <w:sz w:val="18"/>
          <w:szCs w:val="18"/>
        </w:rPr>
        <w:t xml:space="preserve"> </w:t>
      </w:r>
      <w:r w:rsidRPr="00A87A6B">
        <w:rPr>
          <w:i/>
          <w:sz w:val="18"/>
          <w:szCs w:val="18"/>
        </w:rPr>
        <w:t>may</w:t>
      </w:r>
      <w:r w:rsidRPr="00A87A6B">
        <w:rPr>
          <w:i/>
          <w:spacing w:val="-1"/>
          <w:sz w:val="18"/>
          <w:szCs w:val="18"/>
        </w:rPr>
        <w:t xml:space="preserve"> </w:t>
      </w:r>
      <w:r w:rsidRPr="00A87A6B">
        <w:rPr>
          <w:i/>
          <w:sz w:val="18"/>
          <w:szCs w:val="18"/>
        </w:rPr>
        <w:t>be required to undertake. It is not an entire reflection of the role and you may be required to carry out other duties and</w:t>
      </w:r>
      <w:r w:rsidRPr="00A87A6B">
        <w:rPr>
          <w:i/>
          <w:spacing w:val="-2"/>
          <w:sz w:val="18"/>
          <w:szCs w:val="18"/>
        </w:rPr>
        <w:t xml:space="preserve"> </w:t>
      </w:r>
      <w:r w:rsidRPr="00A87A6B">
        <w:rPr>
          <w:i/>
          <w:sz w:val="18"/>
          <w:szCs w:val="18"/>
        </w:rPr>
        <w:t>responsibilities from</w:t>
      </w:r>
      <w:r w:rsidRPr="00A87A6B">
        <w:rPr>
          <w:i/>
          <w:spacing w:val="-1"/>
          <w:sz w:val="18"/>
          <w:szCs w:val="18"/>
        </w:rPr>
        <w:t xml:space="preserve"> </w:t>
      </w:r>
      <w:r w:rsidRPr="00A87A6B">
        <w:rPr>
          <w:i/>
          <w:sz w:val="18"/>
          <w:szCs w:val="18"/>
        </w:rPr>
        <w:t>time</w:t>
      </w:r>
      <w:r w:rsidRPr="00A87A6B">
        <w:rPr>
          <w:i/>
          <w:spacing w:val="-3"/>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time.</w:t>
      </w:r>
      <w:r w:rsidRPr="00A87A6B">
        <w:rPr>
          <w:i/>
          <w:spacing w:val="-1"/>
          <w:sz w:val="18"/>
          <w:szCs w:val="18"/>
        </w:rPr>
        <w:t xml:space="preserve"> </w:t>
      </w:r>
      <w:r w:rsidRPr="00A87A6B">
        <w:rPr>
          <w:i/>
          <w:sz w:val="18"/>
          <w:szCs w:val="18"/>
        </w:rPr>
        <w:t>The</w:t>
      </w:r>
      <w:r w:rsidRPr="00A87A6B">
        <w:rPr>
          <w:i/>
          <w:spacing w:val="-3"/>
          <w:sz w:val="18"/>
          <w:szCs w:val="18"/>
        </w:rPr>
        <w:t xml:space="preserve"> </w:t>
      </w:r>
      <w:r w:rsidRPr="00A87A6B">
        <w:rPr>
          <w:i/>
          <w:sz w:val="18"/>
          <w:szCs w:val="18"/>
        </w:rPr>
        <w:t>job</w:t>
      </w:r>
      <w:r w:rsidRPr="00A87A6B">
        <w:rPr>
          <w:i/>
          <w:spacing w:val="-2"/>
          <w:sz w:val="18"/>
          <w:szCs w:val="18"/>
        </w:rPr>
        <w:t xml:space="preserve"> </w:t>
      </w:r>
      <w:r w:rsidRPr="00A87A6B">
        <w:rPr>
          <w:i/>
          <w:sz w:val="18"/>
          <w:szCs w:val="18"/>
        </w:rPr>
        <w:t>description</w:t>
      </w:r>
      <w:r w:rsidRPr="00A87A6B">
        <w:rPr>
          <w:i/>
          <w:spacing w:val="-2"/>
          <w:sz w:val="18"/>
          <w:szCs w:val="18"/>
        </w:rPr>
        <w:t xml:space="preserve"> </w:t>
      </w:r>
      <w:r w:rsidRPr="00A87A6B">
        <w:rPr>
          <w:i/>
          <w:sz w:val="18"/>
          <w:szCs w:val="18"/>
        </w:rPr>
        <w:t>will</w:t>
      </w:r>
      <w:r w:rsidRPr="00A87A6B">
        <w:rPr>
          <w:i/>
          <w:spacing w:val="-1"/>
          <w:sz w:val="18"/>
          <w:szCs w:val="18"/>
        </w:rPr>
        <w:t xml:space="preserve"> </w:t>
      </w:r>
      <w:r w:rsidRPr="00A87A6B">
        <w:rPr>
          <w:i/>
          <w:sz w:val="18"/>
          <w:szCs w:val="18"/>
        </w:rPr>
        <w:t>also</w:t>
      </w:r>
      <w:r w:rsidRPr="00A87A6B">
        <w:rPr>
          <w:i/>
          <w:spacing w:val="-1"/>
          <w:sz w:val="18"/>
          <w:szCs w:val="18"/>
        </w:rPr>
        <w:t xml:space="preserve"> </w:t>
      </w:r>
      <w:r w:rsidRPr="00A87A6B">
        <w:rPr>
          <w:i/>
          <w:sz w:val="18"/>
          <w:szCs w:val="18"/>
        </w:rPr>
        <w:t>be</w:t>
      </w:r>
      <w:r w:rsidRPr="00A87A6B">
        <w:rPr>
          <w:i/>
          <w:spacing w:val="-1"/>
          <w:sz w:val="18"/>
          <w:szCs w:val="18"/>
        </w:rPr>
        <w:t xml:space="preserve"> </w:t>
      </w:r>
      <w:r w:rsidRPr="00A87A6B">
        <w:rPr>
          <w:i/>
          <w:sz w:val="18"/>
          <w:szCs w:val="18"/>
        </w:rPr>
        <w:t>subject to change in-line with the needs of the business.</w:t>
      </w:r>
    </w:p>
    <w:p w14:paraId="3B9ADB17" w14:textId="77777777" w:rsidR="00F1523F" w:rsidRPr="00A87A6B" w:rsidRDefault="00F1523F" w:rsidP="00F1523F">
      <w:pPr>
        <w:pStyle w:val="BodyText"/>
        <w:spacing w:before="11"/>
        <w:jc w:val="both"/>
        <w:rPr>
          <w:i/>
          <w:sz w:val="18"/>
          <w:szCs w:val="18"/>
        </w:rPr>
      </w:pPr>
    </w:p>
    <w:p w14:paraId="3ED3D580" w14:textId="45C28DB1" w:rsidR="00F1523F" w:rsidRPr="00A87A6B" w:rsidRDefault="00F1523F" w:rsidP="00F1523F">
      <w:pPr>
        <w:ind w:left="380"/>
        <w:jc w:val="both"/>
        <w:rPr>
          <w:i/>
          <w:sz w:val="18"/>
          <w:szCs w:val="18"/>
        </w:rPr>
      </w:pPr>
      <w:r w:rsidRPr="00A87A6B">
        <w:rPr>
          <w:i/>
          <w:sz w:val="18"/>
          <w:szCs w:val="18"/>
        </w:rPr>
        <w:t>Team members will be expected to carry out their duties in line with their terms and conditions and contract of employment,</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standards</w:t>
      </w:r>
      <w:r w:rsidRPr="00A87A6B">
        <w:rPr>
          <w:i/>
          <w:spacing w:val="-3"/>
          <w:sz w:val="18"/>
          <w:szCs w:val="18"/>
        </w:rPr>
        <w:t xml:space="preserve"> </w:t>
      </w:r>
      <w:r w:rsidRPr="00A87A6B">
        <w:rPr>
          <w:i/>
          <w:sz w:val="18"/>
          <w:szCs w:val="18"/>
        </w:rPr>
        <w:t>stated</w:t>
      </w:r>
      <w:r w:rsidRPr="00A87A6B">
        <w:rPr>
          <w:i/>
          <w:spacing w:val="-3"/>
          <w:sz w:val="18"/>
          <w:szCs w:val="18"/>
        </w:rPr>
        <w:t xml:space="preserve"> </w:t>
      </w:r>
      <w:r w:rsidRPr="00A87A6B">
        <w:rPr>
          <w:i/>
          <w:sz w:val="18"/>
          <w:szCs w:val="18"/>
        </w:rPr>
        <w:t>in</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 xml:space="preserve">employee </w:t>
      </w:r>
      <w:r w:rsidRPr="00A87A6B">
        <w:rPr>
          <w:i/>
          <w:spacing w:val="-2"/>
          <w:sz w:val="18"/>
          <w:szCs w:val="18"/>
        </w:rPr>
        <w:t>handbook</w:t>
      </w:r>
      <w:r w:rsidR="00FD1722" w:rsidRPr="00A87A6B">
        <w:rPr>
          <w:i/>
          <w:spacing w:val="-2"/>
          <w:sz w:val="18"/>
          <w:szCs w:val="18"/>
        </w:rPr>
        <w:t xml:space="preserve"> and Health &amp; Safety guidelines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be</w:t>
      </w:r>
      <w:r w:rsidRPr="00A87A6B">
        <w:rPr>
          <w:i/>
          <w:spacing w:val="-2"/>
          <w:sz w:val="18"/>
          <w:szCs w:val="18"/>
        </w:rPr>
        <w:t xml:space="preserve"> </w:t>
      </w:r>
      <w:r w:rsidRPr="00A87A6B">
        <w:rPr>
          <w:i/>
          <w:sz w:val="18"/>
          <w:szCs w:val="18"/>
        </w:rPr>
        <w:t>required</w:t>
      </w:r>
      <w:r w:rsidRPr="00A87A6B">
        <w:rPr>
          <w:i/>
          <w:spacing w:val="-4"/>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follow</w:t>
      </w:r>
      <w:r w:rsidRPr="00A87A6B">
        <w:rPr>
          <w:i/>
          <w:spacing w:val="-4"/>
          <w:sz w:val="18"/>
          <w:szCs w:val="18"/>
        </w:rPr>
        <w:t xml:space="preserve"> </w:t>
      </w:r>
      <w:r w:rsidRPr="00A87A6B">
        <w:rPr>
          <w:i/>
          <w:sz w:val="18"/>
          <w:szCs w:val="18"/>
        </w:rPr>
        <w:t>HMT</w:t>
      </w:r>
      <w:r w:rsidRPr="00A87A6B">
        <w:rPr>
          <w:i/>
          <w:spacing w:val="-2"/>
          <w:sz w:val="18"/>
          <w:szCs w:val="18"/>
        </w:rPr>
        <w:t xml:space="preserve"> </w:t>
      </w:r>
      <w:r w:rsidRPr="00A87A6B">
        <w:rPr>
          <w:i/>
          <w:sz w:val="18"/>
          <w:szCs w:val="18"/>
        </w:rPr>
        <w:t>policies</w:t>
      </w:r>
      <w:r w:rsidRPr="00A87A6B">
        <w:rPr>
          <w:i/>
          <w:spacing w:val="-3"/>
          <w:sz w:val="18"/>
          <w:szCs w:val="18"/>
        </w:rPr>
        <w:t xml:space="preserve"> </w:t>
      </w:r>
      <w:r w:rsidRPr="00A87A6B">
        <w:rPr>
          <w:i/>
          <w:sz w:val="18"/>
          <w:szCs w:val="18"/>
        </w:rPr>
        <w:t>and procedures.</w:t>
      </w:r>
    </w:p>
    <w:p w14:paraId="5FB268AA" w14:textId="77777777" w:rsidR="00F1523F" w:rsidRPr="00A87A6B" w:rsidRDefault="00F1523F" w:rsidP="00F1523F">
      <w:pPr>
        <w:pStyle w:val="BodyText"/>
        <w:spacing w:before="2"/>
        <w:jc w:val="both"/>
        <w:rPr>
          <w:i/>
          <w:sz w:val="18"/>
          <w:szCs w:val="18"/>
        </w:rPr>
      </w:pPr>
    </w:p>
    <w:p w14:paraId="5A662171" w14:textId="53BF53BD" w:rsidR="00F1523F" w:rsidRPr="00A87A6B" w:rsidRDefault="00F1523F" w:rsidP="00F1523F">
      <w:pPr>
        <w:ind w:left="380" w:right="425"/>
        <w:jc w:val="both"/>
        <w:rPr>
          <w:i/>
          <w:sz w:val="18"/>
          <w:szCs w:val="18"/>
        </w:rPr>
      </w:pPr>
      <w:r w:rsidRPr="00A87A6B">
        <w:rPr>
          <w:i/>
          <w:sz w:val="18"/>
          <w:szCs w:val="18"/>
        </w:rPr>
        <w:t>We require that</w:t>
      </w:r>
      <w:r w:rsidRPr="00A87A6B">
        <w:rPr>
          <w:i/>
          <w:spacing w:val="-2"/>
          <w:sz w:val="18"/>
          <w:szCs w:val="18"/>
        </w:rPr>
        <w:t xml:space="preserve"> </w:t>
      </w:r>
      <w:r w:rsidRPr="00A87A6B">
        <w:rPr>
          <w:i/>
          <w:sz w:val="18"/>
          <w:szCs w:val="18"/>
        </w:rPr>
        <w:t>mandatory</w:t>
      </w:r>
      <w:r w:rsidRPr="00A87A6B">
        <w:rPr>
          <w:i/>
          <w:spacing w:val="-3"/>
          <w:sz w:val="18"/>
          <w:szCs w:val="18"/>
        </w:rPr>
        <w:t xml:space="preserve"> </w:t>
      </w:r>
      <w:r w:rsidRPr="00A87A6B">
        <w:rPr>
          <w:i/>
          <w:sz w:val="18"/>
          <w:szCs w:val="18"/>
        </w:rPr>
        <w:t>training</w:t>
      </w:r>
      <w:r w:rsidRPr="00A87A6B">
        <w:rPr>
          <w:i/>
          <w:spacing w:val="-4"/>
          <w:sz w:val="18"/>
          <w:szCs w:val="18"/>
        </w:rPr>
        <w:t xml:space="preserve"> </w:t>
      </w:r>
      <w:r w:rsidRPr="00A87A6B">
        <w:rPr>
          <w:i/>
          <w:sz w:val="18"/>
          <w:szCs w:val="18"/>
        </w:rPr>
        <w:t>is</w:t>
      </w:r>
      <w:r w:rsidRPr="00A87A6B">
        <w:rPr>
          <w:i/>
          <w:spacing w:val="-2"/>
          <w:sz w:val="18"/>
          <w:szCs w:val="18"/>
        </w:rPr>
        <w:t xml:space="preserve"> </w:t>
      </w:r>
      <w:r w:rsidRPr="00A87A6B">
        <w:rPr>
          <w:i/>
          <w:sz w:val="18"/>
          <w:szCs w:val="18"/>
        </w:rPr>
        <w:t>current</w:t>
      </w:r>
      <w:r w:rsidRPr="00A87A6B">
        <w:rPr>
          <w:i/>
          <w:spacing w:val="-2"/>
          <w:sz w:val="18"/>
          <w:szCs w:val="18"/>
        </w:rPr>
        <w:t xml:space="preserve">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expect you to participate and undertake further developmental training specific to the role.</w:t>
      </w:r>
    </w:p>
    <w:p w14:paraId="1B1DC42B" w14:textId="77777777" w:rsidR="00F1523F" w:rsidRPr="00A87A6B" w:rsidRDefault="00F1523F" w:rsidP="00F1523F">
      <w:pPr>
        <w:pStyle w:val="BodyText"/>
        <w:spacing w:before="11"/>
        <w:jc w:val="both"/>
        <w:rPr>
          <w:i/>
          <w:sz w:val="18"/>
          <w:szCs w:val="18"/>
        </w:rPr>
      </w:pPr>
    </w:p>
    <w:p w14:paraId="5FFB7079" w14:textId="5129E90D" w:rsidR="00F1523F" w:rsidRPr="00A87A6B" w:rsidRDefault="00F1523F" w:rsidP="00F1523F">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r w:rsidRPr="00A87A6B">
        <w:rPr>
          <w:sz w:val="18"/>
          <w:szCs w:val="18"/>
        </w:rPr>
        <w:t>it</w:t>
      </w:r>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14:paraId="1F6D0464" w14:textId="77777777" w:rsidR="00F1523F" w:rsidRPr="00A87A6B" w:rsidRDefault="00F1523F" w:rsidP="00F1523F">
      <w:pPr>
        <w:pStyle w:val="BodyText"/>
        <w:rPr>
          <w:sz w:val="18"/>
          <w:szCs w:val="18"/>
        </w:rPr>
      </w:pPr>
    </w:p>
    <w:p w14:paraId="344E405A" w14:textId="77777777" w:rsidR="00F1523F" w:rsidRPr="00A87A6B" w:rsidRDefault="00F1523F" w:rsidP="00F1523F">
      <w:pPr>
        <w:pStyle w:val="BodyText"/>
        <w:rPr>
          <w:sz w:val="18"/>
          <w:szCs w:val="18"/>
        </w:rPr>
      </w:pPr>
    </w:p>
    <w:p w14:paraId="3907963C" w14:textId="77777777" w:rsidR="00F1523F" w:rsidRPr="00A87A6B" w:rsidRDefault="00F1523F" w:rsidP="00F1523F">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14:paraId="311F5014" w14:textId="6C35473C" w:rsidR="0091441A" w:rsidRDefault="00F1523F" w:rsidP="00F1523F">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14:paraId="52FAB179" w14:textId="76773F5A" w:rsidR="00B629AB" w:rsidRDefault="00B629AB" w:rsidP="00F1523F">
      <w:pPr>
        <w:ind w:left="2540"/>
        <w:rPr>
          <w:spacing w:val="-2"/>
          <w:sz w:val="18"/>
          <w:szCs w:val="18"/>
        </w:rPr>
      </w:pPr>
    </w:p>
    <w:p w14:paraId="57C65C13" w14:textId="6FC732D2" w:rsidR="00B629AB" w:rsidRDefault="00B629AB" w:rsidP="00F1523F">
      <w:pPr>
        <w:ind w:left="2540"/>
        <w:rPr>
          <w:spacing w:val="-2"/>
          <w:sz w:val="18"/>
          <w:szCs w:val="18"/>
        </w:rPr>
      </w:pPr>
    </w:p>
    <w:p w14:paraId="47F58E09" w14:textId="3256D0E7" w:rsidR="00B629AB" w:rsidRDefault="00B629AB" w:rsidP="00F1523F">
      <w:pPr>
        <w:ind w:left="2540"/>
        <w:rPr>
          <w:spacing w:val="-2"/>
          <w:sz w:val="18"/>
          <w:szCs w:val="18"/>
        </w:rPr>
      </w:pPr>
    </w:p>
    <w:p w14:paraId="4798FB65" w14:textId="52F1247D" w:rsidR="00B629AB" w:rsidRDefault="00B629AB" w:rsidP="00F1523F">
      <w:pPr>
        <w:ind w:left="2540"/>
        <w:rPr>
          <w:spacing w:val="-2"/>
          <w:sz w:val="18"/>
          <w:szCs w:val="18"/>
        </w:rPr>
      </w:pPr>
    </w:p>
    <w:p w14:paraId="08119E3D" w14:textId="26F040EF" w:rsidR="00B629AB" w:rsidRDefault="00B629AB" w:rsidP="00F1523F">
      <w:pPr>
        <w:ind w:left="2540"/>
        <w:rPr>
          <w:spacing w:val="-2"/>
          <w:sz w:val="18"/>
          <w:szCs w:val="18"/>
        </w:rPr>
      </w:pPr>
    </w:p>
    <w:p w14:paraId="69F7E232" w14:textId="65AD7C0B" w:rsidR="00B629AB" w:rsidRDefault="00B629AB" w:rsidP="00F1523F">
      <w:pPr>
        <w:ind w:left="2540"/>
        <w:rPr>
          <w:spacing w:val="-2"/>
          <w:sz w:val="18"/>
          <w:szCs w:val="18"/>
        </w:rPr>
      </w:pPr>
    </w:p>
    <w:p w14:paraId="4B7C90B5" w14:textId="04C83A03" w:rsidR="00B629AB" w:rsidRDefault="00B629AB" w:rsidP="00F1523F">
      <w:pPr>
        <w:ind w:left="2540"/>
        <w:rPr>
          <w:spacing w:val="-2"/>
          <w:sz w:val="18"/>
          <w:szCs w:val="18"/>
        </w:rPr>
      </w:pPr>
    </w:p>
    <w:p w14:paraId="106638CB" w14:textId="3C9D83F6" w:rsidR="00B629AB" w:rsidRDefault="00B629AB" w:rsidP="00F1523F">
      <w:pPr>
        <w:ind w:left="2540"/>
        <w:rPr>
          <w:spacing w:val="-2"/>
          <w:sz w:val="18"/>
          <w:szCs w:val="18"/>
        </w:rPr>
      </w:pPr>
    </w:p>
    <w:p w14:paraId="37CCF70A" w14:textId="77777777" w:rsidR="00B629AB" w:rsidRPr="00A87A6B" w:rsidRDefault="00B629AB" w:rsidP="00B629AB">
      <w:pPr>
        <w:rPr>
          <w:sz w:val="18"/>
          <w:szCs w:val="18"/>
        </w:rPr>
      </w:pPr>
    </w:p>
    <w:sectPr w:rsidR="00B629AB" w:rsidRPr="00A87A6B" w:rsidSect="00360EE4">
      <w:headerReference w:type="default" r:id="rId12"/>
      <w:footerReference w:type="default" r:id="rId13"/>
      <w:pgSz w:w="11906" w:h="16838"/>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A3127" w14:textId="77777777" w:rsidR="00467FD1" w:rsidRDefault="00467FD1" w:rsidP="001F4A8F">
      <w:pPr>
        <w:spacing w:after="0" w:line="240" w:lineRule="auto"/>
      </w:pPr>
      <w:r>
        <w:separator/>
      </w:r>
    </w:p>
  </w:endnote>
  <w:endnote w:type="continuationSeparator" w:id="0">
    <w:p w14:paraId="2E3F3B14" w14:textId="77777777" w:rsidR="00467FD1" w:rsidRDefault="00467FD1" w:rsidP="001F4A8F">
      <w:pPr>
        <w:spacing w:after="0" w:line="240" w:lineRule="auto"/>
      </w:pPr>
      <w:r>
        <w:continuationSeparator/>
      </w:r>
    </w:p>
  </w:endnote>
  <w:endnote w:type="continuationNotice" w:id="1">
    <w:p w14:paraId="4CA78C34" w14:textId="77777777" w:rsidR="00467FD1" w:rsidRDefault="00467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68C1" w14:textId="58A9DB55" w:rsidR="00654A0B" w:rsidRPr="00E53C8A" w:rsidRDefault="00360EE4">
    <w:pPr>
      <w:pStyle w:val="Footer"/>
      <w:rPr>
        <w:rFonts w:ascii="Arial" w:hAnsi="Arial" w:cs="Arial"/>
      </w:rPr>
    </w:pPr>
    <w:r>
      <w:rPr>
        <w:rFonts w:ascii="Arial" w:eastAsiaTheme="majorEastAsia" w:hAnsi="Arial" w:cs="Arial"/>
      </w:rPr>
      <w:t xml:space="preserve">Date </w:t>
    </w:r>
    <w:sdt>
      <w:sdtPr>
        <w:rPr>
          <w:rFonts w:ascii="Arial" w:eastAsiaTheme="majorEastAsia" w:hAnsi="Arial" w:cs="Arial"/>
          <w:color w:val="2B579A"/>
          <w:shd w:val="clear" w:color="auto" w:fill="E6E6E6"/>
        </w:r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sdtPr>
      <w:sdtEndPr/>
      <w:sdtContent>
        <w:r w:rsidRPr="00DE14B9">
          <w:rPr>
            <w:rStyle w:val="PlaceholderText"/>
          </w:rPr>
          <w:t>Choose an item.</w:t>
        </w:r>
      </w:sdtContent>
    </w:sdt>
    <w:r w:rsidR="00E53C8A" w:rsidRPr="00E53C8A">
      <w:rPr>
        <w:rFonts w:ascii="Arial" w:eastAsiaTheme="majorEastAsia"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64880" w14:textId="77777777" w:rsidR="00467FD1" w:rsidRDefault="00467FD1" w:rsidP="001F4A8F">
      <w:pPr>
        <w:spacing w:after="0" w:line="240" w:lineRule="auto"/>
      </w:pPr>
      <w:r>
        <w:separator/>
      </w:r>
    </w:p>
  </w:footnote>
  <w:footnote w:type="continuationSeparator" w:id="0">
    <w:p w14:paraId="4A1EDB50" w14:textId="77777777" w:rsidR="00467FD1" w:rsidRDefault="00467FD1" w:rsidP="001F4A8F">
      <w:pPr>
        <w:spacing w:after="0" w:line="240" w:lineRule="auto"/>
      </w:pPr>
      <w:r>
        <w:continuationSeparator/>
      </w:r>
    </w:p>
  </w:footnote>
  <w:footnote w:type="continuationNotice" w:id="1">
    <w:p w14:paraId="03A84C29" w14:textId="77777777" w:rsidR="00467FD1" w:rsidRDefault="00467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3B2D" w14:textId="77777777" w:rsidR="00360EE4" w:rsidRDefault="001F4A8F" w:rsidP="00360EE4">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14:paraId="5FE41798" w14:textId="77777777" w:rsidR="00360EE4" w:rsidRPr="00C540CF" w:rsidRDefault="00360EE4" w:rsidP="00360EE4">
    <w:pPr>
      <w:pStyle w:val="Header"/>
      <w:jc w:val="center"/>
      <w:rPr>
        <w:rFonts w:ascii="Trebuchet MS" w:hAnsi="Trebuchet MS"/>
        <w:color w:val="808080"/>
        <w:sz w:val="18"/>
        <w:szCs w:val="18"/>
      </w:rPr>
    </w:pPr>
  </w:p>
  <w:p w14:paraId="4C6A11C9" w14:textId="77777777" w:rsidR="00360EE4" w:rsidRDefault="00360EE4" w:rsidP="00360EE4">
    <w:pPr>
      <w:pStyle w:val="Header"/>
      <w:jc w:val="center"/>
      <w:rPr>
        <w:color w:val="808080"/>
        <w:sz w:val="14"/>
        <w:szCs w:val="14"/>
      </w:rPr>
    </w:pPr>
  </w:p>
  <w:p w14:paraId="1C39379E" w14:textId="77777777" w:rsidR="00360EE4" w:rsidRDefault="00360EE4" w:rsidP="00360EE4">
    <w:pPr>
      <w:pStyle w:val="Header"/>
      <w:jc w:val="center"/>
      <w:rPr>
        <w:color w:val="808080"/>
        <w:sz w:val="14"/>
        <w:szCs w:val="14"/>
      </w:rPr>
    </w:pPr>
  </w:p>
  <w:p w14:paraId="5A177BF1" w14:textId="77777777" w:rsidR="00360EE4" w:rsidRDefault="00360EE4" w:rsidP="00360EE4">
    <w:pPr>
      <w:pStyle w:val="Header"/>
      <w:jc w:val="center"/>
      <w:rPr>
        <w:color w:val="808080"/>
        <w:sz w:val="14"/>
        <w:szCs w:val="14"/>
      </w:rPr>
    </w:pPr>
  </w:p>
  <w:p w14:paraId="51FABAB2" w14:textId="74CE1499" w:rsidR="00360EE4" w:rsidRPr="006326F1" w:rsidRDefault="00360EE4" w:rsidP="00360EE4">
    <w:pPr>
      <w:pStyle w:val="Header"/>
      <w:jc w:val="center"/>
      <w:rPr>
        <w:color w:val="808080"/>
        <w:sz w:val="14"/>
        <w:szCs w:val="14"/>
      </w:rPr>
    </w:pPr>
    <w:r>
      <w:rPr>
        <w:color w:val="808080"/>
        <w:sz w:val="14"/>
        <w:szCs w:val="14"/>
      </w:rPr>
      <w:t>Unit 1 Langdon House, Langdon Road, Swansea SA1 8QY</w:t>
    </w:r>
  </w:p>
  <w:p w14:paraId="1AD918F5" w14:textId="77777777" w:rsidR="00360EE4" w:rsidRDefault="00360EE4" w:rsidP="00360EE4">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r:id="rId2" w:history="1">
      <w:r w:rsidRPr="00454D40">
        <w:rPr>
          <w:rStyle w:val="Hyperlink"/>
          <w:sz w:val="14"/>
          <w:szCs w:val="14"/>
        </w:rPr>
        <w:t>admin@hmt-uk.org</w:t>
      </w:r>
    </w:hyperlink>
    <w:r>
      <w:rPr>
        <w:color w:val="808080"/>
        <w:sz w:val="14"/>
        <w:szCs w:val="14"/>
      </w:rPr>
      <w:t xml:space="preserve">          </w:t>
    </w:r>
  </w:p>
  <w:p w14:paraId="159F1DC3" w14:textId="77777777" w:rsidR="00360EE4" w:rsidRPr="006326F1" w:rsidRDefault="00360EE4" w:rsidP="00360EE4">
    <w:pPr>
      <w:pStyle w:val="Header"/>
      <w:jc w:val="center"/>
      <w:rPr>
        <w:color w:val="808080"/>
        <w:sz w:val="14"/>
        <w:szCs w:val="14"/>
      </w:rPr>
    </w:pPr>
    <w:r>
      <w:rPr>
        <w:color w:val="808080"/>
        <w:sz w:val="14"/>
        <w:szCs w:val="14"/>
      </w:rPr>
      <w:t xml:space="preserve">   </w:t>
    </w:r>
    <w:r w:rsidRPr="006326F1">
      <w:rPr>
        <w:color w:val="808080"/>
        <w:sz w:val="14"/>
        <w:szCs w:val="14"/>
      </w:rPr>
      <w:t>www.hmt-uk.org</w:t>
    </w:r>
  </w:p>
  <w:p w14:paraId="38500F6B" w14:textId="14458282" w:rsidR="001F4A8F" w:rsidRDefault="001F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FCD"/>
    <w:multiLevelType w:val="hybridMultilevel"/>
    <w:tmpl w:val="D86A0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756A5"/>
    <w:multiLevelType w:val="hybridMultilevel"/>
    <w:tmpl w:val="9ABED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2A2DE7"/>
    <w:multiLevelType w:val="hybridMultilevel"/>
    <w:tmpl w:val="689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E2CB3"/>
    <w:multiLevelType w:val="hybridMultilevel"/>
    <w:tmpl w:val="1298C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0E3FD0"/>
    <w:multiLevelType w:val="hybridMultilevel"/>
    <w:tmpl w:val="BCD81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547262"/>
    <w:multiLevelType w:val="hybridMultilevel"/>
    <w:tmpl w:val="6C62490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485CEC"/>
    <w:multiLevelType w:val="hybridMultilevel"/>
    <w:tmpl w:val="5CCA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B18FC"/>
    <w:multiLevelType w:val="hybridMultilevel"/>
    <w:tmpl w:val="773CCB26"/>
    <w:lvl w:ilvl="0" w:tplc="1944C6AE">
      <w:start w:val="1"/>
      <w:numFmt w:val="bullet"/>
      <w:lvlText w:val=""/>
      <w:lvlJc w:val="left"/>
      <w:pPr>
        <w:tabs>
          <w:tab w:val="num" w:pos="720"/>
        </w:tabs>
        <w:ind w:left="720" w:hanging="360"/>
      </w:pPr>
      <w:rPr>
        <w:rFonts w:ascii="Wingdings" w:hAnsi="Wingdings" w:hint="default"/>
      </w:rPr>
    </w:lvl>
    <w:lvl w:ilvl="1" w:tplc="5E82102E">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237B4"/>
    <w:multiLevelType w:val="hybridMultilevel"/>
    <w:tmpl w:val="7B3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F1"/>
    <w:multiLevelType w:val="hybridMultilevel"/>
    <w:tmpl w:val="42C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FB4867"/>
    <w:multiLevelType w:val="hybridMultilevel"/>
    <w:tmpl w:val="A420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636C2"/>
    <w:multiLevelType w:val="hybridMultilevel"/>
    <w:tmpl w:val="035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38395B"/>
    <w:multiLevelType w:val="hybridMultilevel"/>
    <w:tmpl w:val="2C12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46028"/>
    <w:multiLevelType w:val="hybridMultilevel"/>
    <w:tmpl w:val="39B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4"/>
  </w:num>
  <w:num w:numId="5">
    <w:abstractNumId w:val="3"/>
  </w:num>
  <w:num w:numId="6">
    <w:abstractNumId w:val="15"/>
  </w:num>
  <w:num w:numId="7">
    <w:abstractNumId w:val="1"/>
  </w:num>
  <w:num w:numId="8">
    <w:abstractNumId w:val="19"/>
  </w:num>
  <w:num w:numId="9">
    <w:abstractNumId w:val="11"/>
  </w:num>
  <w:num w:numId="10">
    <w:abstractNumId w:val="8"/>
  </w:num>
  <w:num w:numId="11">
    <w:abstractNumId w:val="13"/>
  </w:num>
  <w:num w:numId="12">
    <w:abstractNumId w:val="16"/>
  </w:num>
  <w:num w:numId="13">
    <w:abstractNumId w:val="5"/>
  </w:num>
  <w:num w:numId="14">
    <w:abstractNumId w:val="17"/>
  </w:num>
  <w:num w:numId="15">
    <w:abstractNumId w:val="10"/>
  </w:num>
  <w:num w:numId="16">
    <w:abstractNumId w:val="0"/>
  </w:num>
  <w:num w:numId="17">
    <w:abstractNumId w:val="18"/>
  </w:num>
  <w:num w:numId="18">
    <w:abstractNumId w:val="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677B1"/>
    <w:rsid w:val="001731C5"/>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3705"/>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5618"/>
    <w:rsid w:val="003E0766"/>
    <w:rsid w:val="003E3390"/>
    <w:rsid w:val="003E54D7"/>
    <w:rsid w:val="003E62BE"/>
    <w:rsid w:val="003F0510"/>
    <w:rsid w:val="003F7BCB"/>
    <w:rsid w:val="004225D1"/>
    <w:rsid w:val="00424BF9"/>
    <w:rsid w:val="00442DD5"/>
    <w:rsid w:val="00461AA3"/>
    <w:rsid w:val="004631F1"/>
    <w:rsid w:val="00463EB0"/>
    <w:rsid w:val="0046787F"/>
    <w:rsid w:val="00467FD1"/>
    <w:rsid w:val="0049392A"/>
    <w:rsid w:val="004A18C6"/>
    <w:rsid w:val="004A279D"/>
    <w:rsid w:val="004A41A1"/>
    <w:rsid w:val="004B3E5E"/>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1A05"/>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42F02"/>
    <w:rsid w:val="00945D98"/>
    <w:rsid w:val="00965722"/>
    <w:rsid w:val="00973717"/>
    <w:rsid w:val="0097696A"/>
    <w:rsid w:val="00977F81"/>
    <w:rsid w:val="00980237"/>
    <w:rsid w:val="00981B9D"/>
    <w:rsid w:val="009876B4"/>
    <w:rsid w:val="009A4B8C"/>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4F14"/>
    <w:rsid w:val="00B07527"/>
    <w:rsid w:val="00B12E7F"/>
    <w:rsid w:val="00B33996"/>
    <w:rsid w:val="00B35D0C"/>
    <w:rsid w:val="00B3782B"/>
    <w:rsid w:val="00B5324D"/>
    <w:rsid w:val="00B54CD8"/>
    <w:rsid w:val="00B55705"/>
    <w:rsid w:val="00B61D4A"/>
    <w:rsid w:val="00B6297C"/>
    <w:rsid w:val="00B629AB"/>
    <w:rsid w:val="00B63486"/>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3434"/>
    <w:rsid w:val="00D16DE5"/>
    <w:rsid w:val="00D22E09"/>
    <w:rsid w:val="00D34AB3"/>
    <w:rsid w:val="00D40EA1"/>
    <w:rsid w:val="00D43F10"/>
    <w:rsid w:val="00D55B1E"/>
    <w:rsid w:val="00D55D01"/>
    <w:rsid w:val="00D5742B"/>
    <w:rsid w:val="00D76EA4"/>
    <w:rsid w:val="00DA21B1"/>
    <w:rsid w:val="00DA3C76"/>
    <w:rsid w:val="00DA5DD5"/>
    <w:rsid w:val="00DB64BE"/>
    <w:rsid w:val="00DC7362"/>
    <w:rsid w:val="00DD04E8"/>
    <w:rsid w:val="00DD2426"/>
    <w:rsid w:val="00DF2FDA"/>
    <w:rsid w:val="00E07AC7"/>
    <w:rsid w:val="00E116CC"/>
    <w:rsid w:val="00E122A2"/>
    <w:rsid w:val="00E15A28"/>
    <w:rsid w:val="00E1625F"/>
    <w:rsid w:val="00E46226"/>
    <w:rsid w:val="00E502FC"/>
    <w:rsid w:val="00E51949"/>
    <w:rsid w:val="00E53C8A"/>
    <w:rsid w:val="00E63907"/>
    <w:rsid w:val="00E6462C"/>
    <w:rsid w:val="00E64637"/>
    <w:rsid w:val="00E67D0F"/>
    <w:rsid w:val="00E71A37"/>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50AA1"/>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A491F"/>
    <w:pPr>
      <w:ind w:left="720"/>
      <w:contextualSpacing/>
    </w:pPr>
  </w:style>
  <w:style w:type="character" w:customStyle="1" w:styleId="oneclick-link">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customStyle="1" w:styleId="CommentTextChar">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customStyle="1" w:styleId="CommentSubjectChar">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customStyle="1" w:styleId="Style1">
    <w:name w:val="Style1"/>
    <w:basedOn w:val="DefaultParagraphFont"/>
    <w:uiPriority w:val="1"/>
    <w:rsid w:val="00E53C8A"/>
    <w:rPr>
      <w:rFonts w:ascii="Arial" w:hAnsi="Arial"/>
    </w:rPr>
  </w:style>
  <w:style w:type="character" w:customStyle="1" w:styleId="Style2">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61664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customStyle="1" w:styleId="BodyTextChar">
    <w:name w:val="Body Text Char"/>
    <w:basedOn w:val="DefaultParagraphFont"/>
    <w:link w:val="BodyText"/>
    <w:uiPriority w:val="1"/>
    <w:semiHidden/>
    <w:rsid w:val="00F152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mc.org.uk/standards/co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RDefault="00664B88" w:rsidP="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RDefault="0093644E" w:rsidP="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RDefault="0093644E" w:rsidP="0093644E">
          <w:pPr>
            <w:pStyle w:val="9368390B8EB544B9A9040477B1B16067"/>
          </w:pPr>
          <w:r w:rsidRPr="00C53A05">
            <w:rPr>
              <w:rFonts w:ascii="Arial" w:hAnsi="Arial" w:cs="Arial"/>
            </w:rPr>
            <w:t>Choose an item.</w:t>
          </w:r>
        </w:p>
      </w:docPartBody>
    </w:docPart>
    <w:docPart>
      <w:docPartPr>
        <w:name w:val="681C358AE707457DB41DDA7877005ACC"/>
        <w:category>
          <w:name w:val="General"/>
          <w:gallery w:val="placeholder"/>
        </w:category>
        <w:types>
          <w:type w:val="bbPlcHdr"/>
        </w:types>
        <w:behaviors>
          <w:behavior w:val="content"/>
        </w:behaviors>
        <w:guid w:val="{6DEB9CB6-331A-4FF8-8D6A-9951D15C1BAE}"/>
      </w:docPartPr>
      <w:docPartBody>
        <w:p w:rsidR="00D04662" w:rsidRDefault="0093644E" w:rsidP="0093644E">
          <w:pPr>
            <w:pStyle w:val="681C358AE707457DB41DDA7877005ACC"/>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RDefault="00147E1F" w:rsidP="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RDefault="00147E1F" w:rsidP="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RDefault="00147E1F" w:rsidP="00147E1F">
          <w:pPr>
            <w:pStyle w:val="14DCE75E5C52470BA739B19ED158F047"/>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2A5ACA"/>
    <w:rsid w:val="003262DD"/>
    <w:rsid w:val="00381AE2"/>
    <w:rsid w:val="003B2824"/>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663BF"/>
    <w:rsid w:val="00C71F04"/>
    <w:rsid w:val="00CF7DEA"/>
    <w:rsid w:val="00D04662"/>
    <w:rsid w:val="00D34AE7"/>
    <w:rsid w:val="00F26E08"/>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1F"/>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681C358AE707457DB41DDA7877005ACC">
    <w:name w:val="681C358AE707457DB41DDA7877005ACC"/>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A2D95B9C5404FB0F67876F2F303A6" ma:contentTypeVersion="8" ma:contentTypeDescription="Create a new document." ma:contentTypeScope="" ma:versionID="37d2924ef7226db4e6afec257cf17ba7">
  <xsd:schema xmlns:xsd="http://www.w3.org/2001/XMLSchema" xmlns:xs="http://www.w3.org/2001/XMLSchema" xmlns:p="http://schemas.microsoft.com/office/2006/metadata/properties" xmlns:ns2="9803d9dd-692d-4621-9059-5279cdd7dc80" xmlns:ns3="6b9eeac3-738b-4eb2-8c02-a6c353161680" targetNamespace="http://schemas.microsoft.com/office/2006/metadata/properties" ma:root="true" ma:fieldsID="ef2a0b075622df105be6f02841777da4" ns2:_="" ns3:_="">
    <xsd:import namespace="9803d9dd-692d-4621-9059-5279cdd7dc80"/>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d9dd-692d-4621-9059-5279cdd7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70D1-6B58-481F-BBD4-207C229747B9}"/>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A5E0F801-8C88-43DE-A96C-32EE215A06C4}">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2d817d4d-436a-4fb3-9690-4c98218cfbd5"/>
    <ds:schemaRef ds:uri="cfe0cd72-34a2-4dfc-97e1-61dd486f3e5d"/>
    <ds:schemaRef ds:uri="http://schemas.microsoft.com/office/2006/metadata/properties"/>
  </ds:schemaRefs>
</ds:datastoreItem>
</file>

<file path=customXml/itemProps4.xml><?xml version="1.0" encoding="utf-8"?>
<ds:datastoreItem xmlns:ds="http://schemas.openxmlformats.org/officeDocument/2006/customXml" ds:itemID="{9AA33C82-36F0-4461-B9E3-3AD69B30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Housing21</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Ruth Friel</cp:lastModifiedBy>
  <cp:revision>2</cp:revision>
  <cp:lastPrinted>2019-11-20T22:15:00Z</cp:lastPrinted>
  <dcterms:created xsi:type="dcterms:W3CDTF">2024-11-04T13:09:00Z</dcterms:created>
  <dcterms:modified xsi:type="dcterms:W3CDTF">2024-11-04T13:09:00Z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0x0101009E3A2D95B9C5404FB0F67876F2F303A6</vt:lpwstr>
  </property>
</Properties>
</file>