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A36" w:rsidRPr="007F1CA0" w:rsidRDefault="00060A36" w:rsidP="00060A3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667"/>
        <w:gridCol w:w="992"/>
        <w:gridCol w:w="3059"/>
        <w:gridCol w:w="3298"/>
      </w:tblGrid>
      <w:tr w:rsidR="00060A36" w:rsidRPr="007F1CA0" w:rsidTr="00060A36">
        <w:tc>
          <w:tcPr>
            <w:tcW w:w="2547" w:type="dxa"/>
            <w:gridSpan w:val="2"/>
          </w:tcPr>
          <w:p w:rsidR="00EC689F" w:rsidRPr="007F1CA0" w:rsidRDefault="00060A36" w:rsidP="00060A36">
            <w:pPr>
              <w:jc w:val="both"/>
              <w:rPr>
                <w:rFonts w:asciiTheme="minorHAnsi" w:hAnsiTheme="minorHAnsi" w:cstheme="minorHAnsi"/>
                <w:b/>
                <w:sz w:val="22"/>
                <w:szCs w:val="22"/>
              </w:rPr>
            </w:pPr>
            <w:r w:rsidRPr="007F1CA0">
              <w:rPr>
                <w:rFonts w:asciiTheme="minorHAnsi" w:hAnsiTheme="minorHAnsi" w:cstheme="minorHAnsi"/>
                <w:b/>
                <w:sz w:val="22"/>
                <w:szCs w:val="22"/>
              </w:rPr>
              <w:t xml:space="preserve">Job </w:t>
            </w:r>
            <w:r w:rsidR="00FE3056" w:rsidRPr="007F1CA0">
              <w:rPr>
                <w:rFonts w:asciiTheme="minorHAnsi" w:hAnsiTheme="minorHAnsi" w:cstheme="minorHAnsi"/>
                <w:b/>
                <w:sz w:val="22"/>
                <w:szCs w:val="22"/>
              </w:rPr>
              <w:t>t</w:t>
            </w:r>
            <w:r w:rsidRPr="007F1CA0">
              <w:rPr>
                <w:rFonts w:asciiTheme="minorHAnsi" w:hAnsiTheme="minorHAnsi" w:cstheme="minorHAnsi"/>
                <w:b/>
                <w:sz w:val="22"/>
                <w:szCs w:val="22"/>
              </w:rPr>
              <w:t>itle</w:t>
            </w:r>
          </w:p>
          <w:p w:rsidR="00EC689F" w:rsidRPr="007F1CA0" w:rsidRDefault="00060A36" w:rsidP="00060A36">
            <w:pPr>
              <w:jc w:val="both"/>
              <w:rPr>
                <w:rFonts w:asciiTheme="minorHAnsi" w:hAnsiTheme="minorHAnsi" w:cstheme="minorHAnsi"/>
                <w:b/>
                <w:sz w:val="22"/>
                <w:szCs w:val="22"/>
              </w:rPr>
            </w:pPr>
            <w:r w:rsidRPr="007F1CA0">
              <w:rPr>
                <w:rFonts w:asciiTheme="minorHAnsi" w:hAnsiTheme="minorHAnsi" w:cstheme="minorHAnsi"/>
                <w:b/>
                <w:sz w:val="22"/>
                <w:szCs w:val="22"/>
              </w:rPr>
              <w:t xml:space="preserve">Clinical </w:t>
            </w:r>
            <w:r w:rsidR="00FE3056" w:rsidRPr="007F1CA0">
              <w:rPr>
                <w:rFonts w:asciiTheme="minorHAnsi" w:hAnsiTheme="minorHAnsi" w:cstheme="minorHAnsi"/>
                <w:b/>
                <w:sz w:val="22"/>
                <w:szCs w:val="22"/>
              </w:rPr>
              <w:t>u</w:t>
            </w:r>
            <w:r w:rsidRPr="007F1CA0">
              <w:rPr>
                <w:rFonts w:asciiTheme="minorHAnsi" w:hAnsiTheme="minorHAnsi" w:cstheme="minorHAnsi"/>
                <w:b/>
                <w:sz w:val="22"/>
                <w:szCs w:val="22"/>
              </w:rPr>
              <w:t xml:space="preserve">nit </w:t>
            </w:r>
          </w:p>
          <w:p w:rsidR="00060A36" w:rsidRPr="007F1CA0" w:rsidRDefault="00060A36" w:rsidP="00060A36">
            <w:pPr>
              <w:jc w:val="both"/>
              <w:rPr>
                <w:rFonts w:asciiTheme="minorHAnsi" w:hAnsiTheme="minorHAnsi" w:cstheme="minorHAnsi"/>
                <w:b/>
                <w:sz w:val="22"/>
                <w:szCs w:val="22"/>
              </w:rPr>
            </w:pPr>
            <w:r w:rsidRPr="007F1CA0">
              <w:rPr>
                <w:rFonts w:asciiTheme="minorHAnsi" w:hAnsiTheme="minorHAnsi" w:cstheme="minorHAnsi"/>
                <w:b/>
                <w:sz w:val="22"/>
                <w:szCs w:val="22"/>
              </w:rPr>
              <w:t>Base</w:t>
            </w:r>
          </w:p>
          <w:p w:rsidR="00EC689F" w:rsidRPr="007F1CA0" w:rsidRDefault="00060A36" w:rsidP="00060A36">
            <w:pPr>
              <w:jc w:val="both"/>
              <w:rPr>
                <w:rFonts w:asciiTheme="minorHAnsi" w:hAnsiTheme="minorHAnsi" w:cstheme="minorHAnsi"/>
                <w:b/>
                <w:sz w:val="22"/>
                <w:szCs w:val="22"/>
              </w:rPr>
            </w:pPr>
            <w:r w:rsidRPr="007F1CA0">
              <w:rPr>
                <w:rFonts w:asciiTheme="minorHAnsi" w:hAnsiTheme="minorHAnsi" w:cstheme="minorHAnsi"/>
                <w:b/>
                <w:sz w:val="22"/>
                <w:szCs w:val="22"/>
              </w:rPr>
              <w:t xml:space="preserve">Managed </w:t>
            </w:r>
            <w:r w:rsidR="00FE3056" w:rsidRPr="007F1CA0">
              <w:rPr>
                <w:rFonts w:asciiTheme="minorHAnsi" w:hAnsiTheme="minorHAnsi" w:cstheme="minorHAnsi"/>
                <w:b/>
                <w:sz w:val="22"/>
                <w:szCs w:val="22"/>
              </w:rPr>
              <w:t>b</w:t>
            </w:r>
            <w:r w:rsidRPr="007F1CA0">
              <w:rPr>
                <w:rFonts w:asciiTheme="minorHAnsi" w:hAnsiTheme="minorHAnsi" w:cstheme="minorHAnsi"/>
                <w:b/>
                <w:sz w:val="22"/>
                <w:szCs w:val="22"/>
              </w:rPr>
              <w:t>y</w:t>
            </w:r>
          </w:p>
          <w:p w:rsidR="00060A36" w:rsidRDefault="00060A36" w:rsidP="00060A36">
            <w:pPr>
              <w:jc w:val="both"/>
              <w:rPr>
                <w:rFonts w:asciiTheme="minorHAnsi" w:hAnsiTheme="minorHAnsi" w:cstheme="minorHAnsi"/>
                <w:b/>
                <w:sz w:val="22"/>
                <w:szCs w:val="22"/>
              </w:rPr>
            </w:pPr>
            <w:r w:rsidRPr="007F1CA0">
              <w:rPr>
                <w:rFonts w:asciiTheme="minorHAnsi" w:hAnsiTheme="minorHAnsi" w:cstheme="minorHAnsi"/>
                <w:b/>
                <w:sz w:val="22"/>
                <w:szCs w:val="22"/>
              </w:rPr>
              <w:t>Accountable t</w:t>
            </w:r>
            <w:r w:rsidR="00FE3056" w:rsidRPr="007F1CA0">
              <w:rPr>
                <w:rFonts w:asciiTheme="minorHAnsi" w:hAnsiTheme="minorHAnsi" w:cstheme="minorHAnsi"/>
                <w:b/>
                <w:sz w:val="22"/>
                <w:szCs w:val="22"/>
              </w:rPr>
              <w:t>o</w:t>
            </w:r>
          </w:p>
          <w:p w:rsidR="00F83CF1" w:rsidRPr="007F1CA0" w:rsidRDefault="00F83CF1" w:rsidP="00060A36">
            <w:pPr>
              <w:jc w:val="both"/>
              <w:rPr>
                <w:rFonts w:asciiTheme="minorHAnsi" w:hAnsiTheme="minorHAnsi" w:cstheme="minorHAnsi"/>
                <w:b/>
                <w:sz w:val="22"/>
                <w:szCs w:val="22"/>
              </w:rPr>
            </w:pPr>
          </w:p>
        </w:tc>
        <w:tc>
          <w:tcPr>
            <w:tcW w:w="6469" w:type="dxa"/>
            <w:gridSpan w:val="2"/>
          </w:tcPr>
          <w:p w:rsidR="00060A36" w:rsidRDefault="00EB26FF" w:rsidP="00FC7A81">
            <w:pPr>
              <w:jc w:val="both"/>
              <w:rPr>
                <w:rFonts w:asciiTheme="minorHAnsi" w:hAnsiTheme="minorHAnsi" w:cstheme="minorHAnsi"/>
                <w:b/>
                <w:sz w:val="22"/>
                <w:szCs w:val="22"/>
              </w:rPr>
            </w:pPr>
            <w:r>
              <w:rPr>
                <w:rFonts w:asciiTheme="minorHAnsi" w:hAnsiTheme="minorHAnsi" w:cstheme="minorHAnsi"/>
                <w:b/>
                <w:sz w:val="22"/>
                <w:szCs w:val="22"/>
              </w:rPr>
              <w:t xml:space="preserve">Scrub </w:t>
            </w:r>
            <w:r w:rsidR="00845EC7">
              <w:rPr>
                <w:rFonts w:asciiTheme="minorHAnsi" w:hAnsiTheme="minorHAnsi" w:cstheme="minorHAnsi"/>
                <w:b/>
                <w:sz w:val="22"/>
                <w:szCs w:val="22"/>
              </w:rPr>
              <w:t>Practitioner (Registered Nurse or ODP)</w:t>
            </w:r>
          </w:p>
          <w:p w:rsidR="00845EC7" w:rsidRDefault="00845EC7" w:rsidP="00FC7A81">
            <w:pPr>
              <w:jc w:val="both"/>
              <w:rPr>
                <w:rFonts w:asciiTheme="minorHAnsi" w:hAnsiTheme="minorHAnsi" w:cstheme="minorHAnsi"/>
                <w:sz w:val="22"/>
                <w:szCs w:val="22"/>
              </w:rPr>
            </w:pPr>
            <w:r>
              <w:rPr>
                <w:rFonts w:asciiTheme="minorHAnsi" w:hAnsiTheme="minorHAnsi" w:cstheme="minorHAnsi"/>
                <w:sz w:val="22"/>
                <w:szCs w:val="22"/>
              </w:rPr>
              <w:t>Theatre</w:t>
            </w:r>
          </w:p>
          <w:p w:rsidR="00845EC7" w:rsidRDefault="00845EC7" w:rsidP="00FC7A81">
            <w:pPr>
              <w:jc w:val="both"/>
              <w:rPr>
                <w:rFonts w:asciiTheme="minorHAnsi" w:hAnsiTheme="minorHAnsi" w:cstheme="minorHAnsi"/>
                <w:sz w:val="22"/>
                <w:szCs w:val="22"/>
              </w:rPr>
            </w:pPr>
            <w:r>
              <w:rPr>
                <w:rFonts w:asciiTheme="minorHAnsi" w:hAnsiTheme="minorHAnsi" w:cstheme="minorHAnsi"/>
                <w:sz w:val="22"/>
                <w:szCs w:val="22"/>
              </w:rPr>
              <w:t>Sancta Maria Hospital</w:t>
            </w:r>
          </w:p>
          <w:p w:rsidR="00845EC7" w:rsidRDefault="00845EC7" w:rsidP="00FC7A81">
            <w:pPr>
              <w:jc w:val="both"/>
              <w:rPr>
                <w:rFonts w:asciiTheme="minorHAnsi" w:hAnsiTheme="minorHAnsi" w:cstheme="minorHAnsi"/>
                <w:sz w:val="22"/>
                <w:szCs w:val="22"/>
              </w:rPr>
            </w:pPr>
            <w:r>
              <w:rPr>
                <w:rFonts w:asciiTheme="minorHAnsi" w:hAnsiTheme="minorHAnsi" w:cstheme="minorHAnsi"/>
                <w:sz w:val="22"/>
                <w:szCs w:val="22"/>
              </w:rPr>
              <w:t>Theatre Manager</w:t>
            </w:r>
          </w:p>
          <w:p w:rsidR="00845EC7" w:rsidRPr="007F1CA0" w:rsidRDefault="00845EC7" w:rsidP="00FC7A81">
            <w:pPr>
              <w:jc w:val="both"/>
              <w:rPr>
                <w:rFonts w:asciiTheme="minorHAnsi" w:hAnsiTheme="minorHAnsi" w:cstheme="minorHAnsi"/>
                <w:sz w:val="22"/>
                <w:szCs w:val="22"/>
              </w:rPr>
            </w:pPr>
            <w:r>
              <w:rPr>
                <w:rFonts w:asciiTheme="minorHAnsi" w:hAnsiTheme="minorHAnsi" w:cstheme="minorHAnsi"/>
                <w:sz w:val="22"/>
                <w:szCs w:val="22"/>
              </w:rPr>
              <w:t>Theatre Manager/Deputy Theatre Manager</w:t>
            </w:r>
          </w:p>
        </w:tc>
      </w:tr>
      <w:tr w:rsidR="00060A36" w:rsidRPr="007F1CA0" w:rsidTr="00060A36">
        <w:tc>
          <w:tcPr>
            <w:tcW w:w="9016" w:type="dxa"/>
            <w:gridSpan w:val="4"/>
            <w:shd w:val="clear" w:color="auto" w:fill="BFBFBF" w:themeFill="background1" w:themeFillShade="BF"/>
          </w:tcPr>
          <w:p w:rsidR="00060A36" w:rsidRPr="007F1CA0" w:rsidRDefault="00FC7A81" w:rsidP="00060A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7F1CA0">
              <w:rPr>
                <w:rFonts w:asciiTheme="minorHAnsi" w:hAnsiTheme="minorHAnsi" w:cstheme="minorHAnsi"/>
                <w:b/>
                <w:sz w:val="22"/>
                <w:szCs w:val="22"/>
              </w:rPr>
              <w:t>About HMT</w:t>
            </w:r>
          </w:p>
        </w:tc>
      </w:tr>
      <w:tr w:rsidR="00060A36" w:rsidRPr="007F1CA0" w:rsidTr="00060A36">
        <w:tc>
          <w:tcPr>
            <w:tcW w:w="9016" w:type="dxa"/>
            <w:gridSpan w:val="4"/>
          </w:tcPr>
          <w:p w:rsidR="00E376AB" w:rsidRDefault="00E376AB" w:rsidP="00060A36">
            <w:pPr>
              <w:pStyle w:val="lead"/>
              <w:jc w:val="both"/>
              <w:rPr>
                <w:rFonts w:asciiTheme="minorHAnsi" w:eastAsia="Calibri Light" w:hAnsiTheme="minorHAnsi" w:cstheme="minorHAnsi"/>
                <w:b/>
                <w:bCs/>
                <w:sz w:val="22"/>
                <w:szCs w:val="22"/>
              </w:rPr>
            </w:pPr>
          </w:p>
          <w:p w:rsidR="00060A36" w:rsidRPr="007F1CA0" w:rsidRDefault="00060A36" w:rsidP="00060A36">
            <w:pPr>
              <w:pStyle w:val="lead"/>
              <w:jc w:val="both"/>
              <w:rPr>
                <w:rFonts w:asciiTheme="minorHAnsi" w:eastAsia="Calibri Light" w:hAnsiTheme="minorHAnsi" w:cstheme="minorHAnsi"/>
                <w:sz w:val="22"/>
                <w:szCs w:val="22"/>
              </w:rPr>
            </w:pPr>
            <w:r w:rsidRPr="007F1CA0">
              <w:rPr>
                <w:rFonts w:asciiTheme="minorHAnsi" w:eastAsia="Calibri Light" w:hAnsiTheme="minorHAnsi" w:cstheme="minorHAnsi"/>
                <w:b/>
                <w:bCs/>
                <w:sz w:val="22"/>
                <w:szCs w:val="22"/>
              </w:rPr>
              <w:t xml:space="preserve">At the Healthcare Management </w:t>
            </w:r>
            <w:proofErr w:type="gramStart"/>
            <w:r w:rsidRPr="007F1CA0">
              <w:rPr>
                <w:rFonts w:asciiTheme="minorHAnsi" w:eastAsia="Calibri Light" w:hAnsiTheme="minorHAnsi" w:cstheme="minorHAnsi"/>
                <w:b/>
                <w:bCs/>
                <w:sz w:val="22"/>
                <w:szCs w:val="22"/>
              </w:rPr>
              <w:t>Trust</w:t>
            </w:r>
            <w:proofErr w:type="gramEnd"/>
            <w:r w:rsidRPr="007F1CA0">
              <w:rPr>
                <w:rFonts w:asciiTheme="minorHAnsi" w:eastAsia="Calibri Light" w:hAnsiTheme="minorHAnsi" w:cstheme="minorHAnsi"/>
                <w:b/>
                <w:bCs/>
                <w:sz w:val="22"/>
                <w:szCs w:val="22"/>
              </w:rPr>
              <w:t xml:space="preserve"> we are committed to delivering the highest quality healthcare and understand that our well-trained, passionate team of employees lie at the heart of delivering the service our patients and residents expect.</w:t>
            </w:r>
          </w:p>
          <w:p w:rsidR="00FC7A81" w:rsidRDefault="00060A36" w:rsidP="00FC7A81">
            <w:pPr>
              <w:pStyle w:val="NormalWeb"/>
              <w:jc w:val="both"/>
              <w:rPr>
                <w:rFonts w:asciiTheme="minorHAnsi" w:eastAsia="Calibri Light" w:hAnsiTheme="minorHAnsi" w:cstheme="minorHAnsi"/>
                <w:sz w:val="22"/>
                <w:szCs w:val="22"/>
              </w:rPr>
            </w:pPr>
            <w:r w:rsidRPr="007F1CA0">
              <w:rPr>
                <w:rFonts w:asciiTheme="minorHAnsi" w:eastAsia="Calibri Light" w:hAnsiTheme="minorHAnsi" w:cstheme="minorHAnsi"/>
                <w:sz w:val="22"/>
                <w:szCs w:val="22"/>
              </w:rPr>
              <w:t>Our team of employees share our vision to provide world class healthcare, and we continuously improve the skills within our workforce to ensure we maintain our position within the healthcare sector. We know our team have a wealth of knowledge and experience, and by working together we develop an exciting and innovative workplace.</w:t>
            </w:r>
          </w:p>
          <w:p w:rsidR="00E376AB" w:rsidRPr="007F1CA0" w:rsidRDefault="00E376AB" w:rsidP="00FC7A81">
            <w:pPr>
              <w:pStyle w:val="NormalWeb"/>
              <w:jc w:val="both"/>
              <w:rPr>
                <w:rFonts w:asciiTheme="minorHAnsi" w:hAnsiTheme="minorHAnsi" w:cstheme="minorHAnsi"/>
                <w:sz w:val="22"/>
                <w:szCs w:val="22"/>
              </w:rPr>
            </w:pPr>
          </w:p>
        </w:tc>
      </w:tr>
      <w:tr w:rsidR="00060A36" w:rsidRPr="007F1CA0" w:rsidTr="00060A36">
        <w:tc>
          <w:tcPr>
            <w:tcW w:w="9016" w:type="dxa"/>
            <w:gridSpan w:val="4"/>
            <w:shd w:val="clear" w:color="auto" w:fill="BFBFBF" w:themeFill="background1" w:themeFillShade="BF"/>
          </w:tcPr>
          <w:p w:rsidR="00060A36" w:rsidRPr="007F1CA0" w:rsidRDefault="00FE3056" w:rsidP="00060A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7F1CA0">
              <w:rPr>
                <w:rFonts w:asciiTheme="minorHAnsi" w:hAnsiTheme="minorHAnsi" w:cstheme="minorHAnsi"/>
                <w:b/>
                <w:sz w:val="22"/>
                <w:szCs w:val="22"/>
              </w:rPr>
              <w:t xml:space="preserve">Job </w:t>
            </w:r>
            <w:r w:rsidR="00FC7A81" w:rsidRPr="007F1CA0">
              <w:rPr>
                <w:rFonts w:asciiTheme="minorHAnsi" w:hAnsiTheme="minorHAnsi" w:cstheme="minorHAnsi"/>
                <w:b/>
                <w:sz w:val="22"/>
                <w:szCs w:val="22"/>
              </w:rPr>
              <w:t>Su</w:t>
            </w:r>
            <w:r w:rsidRPr="007F1CA0">
              <w:rPr>
                <w:rFonts w:asciiTheme="minorHAnsi" w:hAnsiTheme="minorHAnsi" w:cstheme="minorHAnsi"/>
                <w:b/>
                <w:sz w:val="22"/>
                <w:szCs w:val="22"/>
              </w:rPr>
              <w:t>mmary</w:t>
            </w:r>
          </w:p>
        </w:tc>
      </w:tr>
      <w:tr w:rsidR="00060A36" w:rsidRPr="007F1CA0" w:rsidTr="00060A36">
        <w:tc>
          <w:tcPr>
            <w:tcW w:w="9016" w:type="dxa"/>
            <w:gridSpan w:val="4"/>
            <w:shd w:val="clear" w:color="auto" w:fill="auto"/>
          </w:tcPr>
          <w:p w:rsidR="00E376AB" w:rsidRDefault="00E376AB" w:rsidP="000B311C">
            <w:pPr>
              <w:jc w:val="both"/>
              <w:rPr>
                <w:rFonts w:asciiTheme="minorHAnsi" w:hAnsiTheme="minorHAnsi" w:cstheme="minorHAnsi"/>
                <w:sz w:val="22"/>
                <w:szCs w:val="22"/>
              </w:rPr>
            </w:pPr>
          </w:p>
          <w:p w:rsidR="000B311C" w:rsidRPr="007F1CA0" w:rsidRDefault="00060A36" w:rsidP="000B311C">
            <w:pPr>
              <w:jc w:val="both"/>
              <w:rPr>
                <w:rFonts w:asciiTheme="minorHAnsi" w:hAnsiTheme="minorHAnsi" w:cstheme="minorHAnsi"/>
                <w:b/>
                <w:sz w:val="22"/>
                <w:szCs w:val="22"/>
              </w:rPr>
            </w:pPr>
            <w:r w:rsidRPr="007F1CA0">
              <w:rPr>
                <w:rFonts w:asciiTheme="minorHAnsi" w:hAnsiTheme="minorHAnsi" w:cstheme="minorHAnsi"/>
                <w:sz w:val="22"/>
                <w:szCs w:val="22"/>
              </w:rPr>
              <w:t xml:space="preserve">The </w:t>
            </w:r>
            <w:r w:rsidR="00350BE8">
              <w:rPr>
                <w:rFonts w:asciiTheme="minorHAnsi" w:hAnsiTheme="minorHAnsi" w:cstheme="minorHAnsi"/>
                <w:sz w:val="22"/>
                <w:szCs w:val="22"/>
              </w:rPr>
              <w:t>post holder will act as scrubbed or circulating practitioner for surgical cases over a variety of specialties.</w:t>
            </w:r>
            <w:r w:rsidR="00277D62">
              <w:rPr>
                <w:rFonts w:asciiTheme="minorHAnsi" w:hAnsiTheme="minorHAnsi" w:cstheme="minorHAnsi"/>
                <w:sz w:val="22"/>
                <w:szCs w:val="22"/>
              </w:rPr>
              <w:t xml:space="preserve">  They will work in a dual role where safe and appropriate and work towards obtaining the Surgical First Assistant qualification in due course.</w:t>
            </w:r>
            <w:r w:rsidR="00350BE8">
              <w:rPr>
                <w:rFonts w:asciiTheme="minorHAnsi" w:hAnsiTheme="minorHAnsi" w:cstheme="minorHAnsi"/>
                <w:sz w:val="22"/>
                <w:szCs w:val="22"/>
              </w:rPr>
              <w:t xml:space="preserve">  </w:t>
            </w:r>
            <w:r w:rsidR="00277D62">
              <w:rPr>
                <w:rFonts w:asciiTheme="minorHAnsi" w:hAnsiTheme="minorHAnsi" w:cstheme="minorHAnsi"/>
                <w:sz w:val="22"/>
                <w:szCs w:val="22"/>
              </w:rPr>
              <w:t xml:space="preserve">The Scrub Practitioners will support the consultants and Endoscopy Lead to provide Endoscopy services within the department.  </w:t>
            </w:r>
            <w:r w:rsidR="00350BE8">
              <w:rPr>
                <w:rFonts w:asciiTheme="minorHAnsi" w:hAnsiTheme="minorHAnsi" w:cstheme="minorHAnsi"/>
                <w:sz w:val="22"/>
                <w:szCs w:val="22"/>
              </w:rPr>
              <w:t xml:space="preserve">The post holder will supervise and support less experienced and unqualified members of staff and act as role model.  They will take an active role in identifying their and others learning needs and be proactive in closing knowledge and skills gaps, creating and sustaining a firm foundation within in the department to underpin practice. </w:t>
            </w:r>
            <w:r w:rsidR="00277D62">
              <w:rPr>
                <w:rFonts w:asciiTheme="minorHAnsi" w:hAnsiTheme="minorHAnsi" w:cstheme="minorHAnsi"/>
                <w:sz w:val="22"/>
                <w:szCs w:val="22"/>
              </w:rPr>
              <w:t xml:space="preserve">  The Scrub practitioner will take an active role in identifying and contributing to process improvement and participate in quality monitoring activities.  They will act as Team Leader on occasion, when appropriate and safe to do so and dependent on progress within the post.</w:t>
            </w:r>
          </w:p>
          <w:p w:rsidR="00060A36" w:rsidRPr="007F1CA0" w:rsidRDefault="00060A36" w:rsidP="00FC7A81">
            <w:pPr>
              <w:jc w:val="both"/>
              <w:rPr>
                <w:rFonts w:asciiTheme="minorHAnsi" w:hAnsiTheme="minorHAnsi" w:cstheme="minorHAnsi"/>
                <w:b/>
                <w:sz w:val="22"/>
                <w:szCs w:val="22"/>
              </w:rPr>
            </w:pPr>
          </w:p>
        </w:tc>
      </w:tr>
      <w:tr w:rsidR="00060A36" w:rsidRPr="007F1CA0" w:rsidTr="00060A36">
        <w:tc>
          <w:tcPr>
            <w:tcW w:w="9016" w:type="dxa"/>
            <w:gridSpan w:val="4"/>
            <w:shd w:val="clear" w:color="auto" w:fill="BFBFBF" w:themeFill="background1" w:themeFillShade="BF"/>
          </w:tcPr>
          <w:p w:rsidR="00060A36" w:rsidRPr="007F1CA0" w:rsidRDefault="00060A36" w:rsidP="00060A36">
            <w:pPr>
              <w:jc w:val="both"/>
              <w:rPr>
                <w:rFonts w:asciiTheme="minorHAnsi" w:hAnsiTheme="minorHAnsi" w:cstheme="minorHAnsi"/>
                <w:sz w:val="22"/>
                <w:szCs w:val="22"/>
              </w:rPr>
            </w:pPr>
            <w:r w:rsidRPr="007F1CA0">
              <w:rPr>
                <w:rFonts w:asciiTheme="minorHAnsi" w:hAnsiTheme="minorHAnsi" w:cstheme="minorHAnsi"/>
                <w:b/>
                <w:sz w:val="22"/>
                <w:szCs w:val="22"/>
              </w:rPr>
              <w:t xml:space="preserve">Main Duties and Responsibilities </w:t>
            </w:r>
          </w:p>
        </w:tc>
      </w:tr>
      <w:tr w:rsidR="00060A36" w:rsidRPr="00DD0557" w:rsidTr="00060A36">
        <w:tc>
          <w:tcPr>
            <w:tcW w:w="9016" w:type="dxa"/>
            <w:gridSpan w:val="4"/>
            <w:shd w:val="clear" w:color="auto" w:fill="auto"/>
          </w:tcPr>
          <w:p w:rsidR="00E376AB" w:rsidRPr="00DD0557" w:rsidRDefault="00E376AB" w:rsidP="00AA3C6E">
            <w:pPr>
              <w:jc w:val="both"/>
              <w:rPr>
                <w:rFonts w:asciiTheme="minorHAnsi" w:hAnsiTheme="minorHAnsi" w:cstheme="minorHAnsi"/>
                <w:b/>
                <w:sz w:val="22"/>
                <w:szCs w:val="22"/>
              </w:rPr>
            </w:pPr>
          </w:p>
          <w:p w:rsidR="00060A36" w:rsidRPr="00DD0557" w:rsidRDefault="00060A36" w:rsidP="00AA3C6E">
            <w:pPr>
              <w:jc w:val="both"/>
              <w:rPr>
                <w:rFonts w:asciiTheme="minorHAnsi" w:hAnsiTheme="minorHAnsi" w:cstheme="minorHAnsi"/>
                <w:b/>
                <w:sz w:val="22"/>
                <w:szCs w:val="22"/>
              </w:rPr>
            </w:pPr>
            <w:r w:rsidRPr="00DD0557">
              <w:rPr>
                <w:rFonts w:asciiTheme="minorHAnsi" w:hAnsiTheme="minorHAnsi" w:cstheme="minorHAnsi"/>
                <w:b/>
                <w:sz w:val="22"/>
                <w:szCs w:val="22"/>
              </w:rPr>
              <w:t>Communication</w:t>
            </w:r>
          </w:p>
          <w:p w:rsidR="00A16311" w:rsidRPr="00DD0557" w:rsidRDefault="00A16311" w:rsidP="00AA3C6E">
            <w:pPr>
              <w:jc w:val="both"/>
              <w:rPr>
                <w:rFonts w:asciiTheme="minorHAnsi" w:hAnsiTheme="minorHAnsi" w:cstheme="minorHAnsi"/>
                <w:sz w:val="22"/>
                <w:szCs w:val="22"/>
              </w:rPr>
            </w:pPr>
          </w:p>
          <w:p w:rsidR="00AB25B3" w:rsidRPr="00DD0557" w:rsidRDefault="00AB25B3" w:rsidP="00A16311">
            <w:pPr>
              <w:pStyle w:val="ListParagraph"/>
              <w:numPr>
                <w:ilvl w:val="0"/>
                <w:numId w:val="17"/>
              </w:numPr>
              <w:jc w:val="both"/>
              <w:rPr>
                <w:rFonts w:asciiTheme="minorHAnsi" w:hAnsiTheme="minorHAnsi" w:cstheme="minorHAnsi"/>
              </w:rPr>
            </w:pPr>
            <w:r w:rsidRPr="00DD0557">
              <w:rPr>
                <w:rFonts w:asciiTheme="minorHAnsi" w:hAnsiTheme="minorHAnsi" w:cstheme="minorHAnsi"/>
              </w:rPr>
              <w:t xml:space="preserve">Liaise with the </w:t>
            </w:r>
            <w:r w:rsidR="00EA4308" w:rsidRPr="00DD0557">
              <w:rPr>
                <w:rFonts w:asciiTheme="minorHAnsi" w:hAnsiTheme="minorHAnsi" w:cstheme="minorHAnsi"/>
              </w:rPr>
              <w:t>T</w:t>
            </w:r>
            <w:r w:rsidRPr="00DD0557">
              <w:rPr>
                <w:rFonts w:asciiTheme="minorHAnsi" w:hAnsiTheme="minorHAnsi" w:cstheme="minorHAnsi"/>
              </w:rPr>
              <w:t xml:space="preserve">eam </w:t>
            </w:r>
            <w:r w:rsidR="00EA4308" w:rsidRPr="00DD0557">
              <w:rPr>
                <w:rFonts w:asciiTheme="minorHAnsi" w:hAnsiTheme="minorHAnsi" w:cstheme="minorHAnsi"/>
              </w:rPr>
              <w:t>L</w:t>
            </w:r>
            <w:r w:rsidRPr="00DD0557">
              <w:rPr>
                <w:rFonts w:asciiTheme="minorHAnsi" w:hAnsiTheme="minorHAnsi" w:cstheme="minorHAnsi"/>
              </w:rPr>
              <w:t xml:space="preserve">eader and </w:t>
            </w:r>
            <w:r w:rsidR="00EA4308" w:rsidRPr="00DD0557">
              <w:rPr>
                <w:rFonts w:asciiTheme="minorHAnsi" w:hAnsiTheme="minorHAnsi" w:cstheme="minorHAnsi"/>
              </w:rPr>
              <w:t>T</w:t>
            </w:r>
            <w:r w:rsidRPr="00DD0557">
              <w:rPr>
                <w:rFonts w:asciiTheme="minorHAnsi" w:hAnsiTheme="minorHAnsi" w:cstheme="minorHAnsi"/>
              </w:rPr>
              <w:t xml:space="preserve">heatre </w:t>
            </w:r>
            <w:r w:rsidR="00EA4308" w:rsidRPr="00DD0557">
              <w:rPr>
                <w:rFonts w:asciiTheme="minorHAnsi" w:hAnsiTheme="minorHAnsi" w:cstheme="minorHAnsi"/>
              </w:rPr>
              <w:t>C</w:t>
            </w:r>
            <w:r w:rsidRPr="00DD0557">
              <w:rPr>
                <w:rFonts w:asciiTheme="minorHAnsi" w:hAnsiTheme="minorHAnsi" w:cstheme="minorHAnsi"/>
              </w:rPr>
              <w:t>o-</w:t>
            </w:r>
            <w:proofErr w:type="spellStart"/>
            <w:r w:rsidRPr="00DD0557">
              <w:rPr>
                <w:rFonts w:asciiTheme="minorHAnsi" w:hAnsiTheme="minorHAnsi" w:cstheme="minorHAnsi"/>
              </w:rPr>
              <w:t>ordinator</w:t>
            </w:r>
            <w:proofErr w:type="spellEnd"/>
            <w:r w:rsidRPr="00DD0557">
              <w:rPr>
                <w:rFonts w:asciiTheme="minorHAnsi" w:hAnsiTheme="minorHAnsi" w:cstheme="minorHAnsi"/>
              </w:rPr>
              <w:t xml:space="preserve"> as appropriate to ensure seamless episodes of care and to identify and communicate any issues or potential problems as early as possible.</w:t>
            </w:r>
          </w:p>
          <w:p w:rsidR="00A16311" w:rsidRPr="00DD0557" w:rsidRDefault="00A16311" w:rsidP="00A16311">
            <w:pPr>
              <w:pStyle w:val="ListParagraph"/>
              <w:numPr>
                <w:ilvl w:val="0"/>
                <w:numId w:val="17"/>
              </w:numPr>
              <w:jc w:val="both"/>
              <w:rPr>
                <w:rFonts w:asciiTheme="minorHAnsi" w:hAnsiTheme="minorHAnsi" w:cstheme="minorHAnsi"/>
              </w:rPr>
            </w:pPr>
            <w:r w:rsidRPr="00DD0557">
              <w:rPr>
                <w:rFonts w:asciiTheme="minorHAnsi" w:hAnsiTheme="minorHAnsi" w:cstheme="minorHAnsi"/>
              </w:rPr>
              <w:t>Instigate/Participate in WHO safety checks, team briefs and debriefs</w:t>
            </w:r>
          </w:p>
          <w:p w:rsidR="00A16311" w:rsidRPr="00DD0557" w:rsidRDefault="00A16311" w:rsidP="00A16311">
            <w:pPr>
              <w:pStyle w:val="ListParagraph"/>
              <w:numPr>
                <w:ilvl w:val="0"/>
                <w:numId w:val="17"/>
              </w:numPr>
              <w:jc w:val="both"/>
              <w:rPr>
                <w:rFonts w:asciiTheme="minorHAnsi" w:hAnsiTheme="minorHAnsi" w:cstheme="minorHAnsi"/>
              </w:rPr>
            </w:pPr>
            <w:r w:rsidRPr="00DD0557">
              <w:rPr>
                <w:rFonts w:asciiTheme="minorHAnsi" w:hAnsiTheme="minorHAnsi" w:cstheme="minorHAnsi"/>
              </w:rPr>
              <w:t>Liaise and communicate with other departments as necessary e.g. Ward, Radiology, Inpatient Bookings</w:t>
            </w:r>
          </w:p>
          <w:p w:rsidR="00A16311" w:rsidRPr="00DD0557" w:rsidRDefault="00A16311" w:rsidP="00A16311">
            <w:pPr>
              <w:pStyle w:val="ListParagraph"/>
              <w:numPr>
                <w:ilvl w:val="0"/>
                <w:numId w:val="17"/>
              </w:numPr>
              <w:jc w:val="both"/>
              <w:rPr>
                <w:rFonts w:asciiTheme="minorHAnsi" w:hAnsiTheme="minorHAnsi" w:cstheme="minorHAnsi"/>
              </w:rPr>
            </w:pPr>
            <w:r w:rsidRPr="00DD0557">
              <w:rPr>
                <w:rFonts w:asciiTheme="minorHAnsi" w:hAnsiTheme="minorHAnsi" w:cstheme="minorHAnsi"/>
              </w:rPr>
              <w:t>Liaise and communicate with external services as necessary e.g. Laboratory Services, Sterile Services.</w:t>
            </w:r>
          </w:p>
          <w:p w:rsidR="00AB25B3" w:rsidRPr="00DD0557" w:rsidRDefault="00AB25B3" w:rsidP="00AB25B3">
            <w:pPr>
              <w:pStyle w:val="ListParagraph"/>
              <w:numPr>
                <w:ilvl w:val="0"/>
                <w:numId w:val="17"/>
              </w:numPr>
              <w:jc w:val="both"/>
              <w:rPr>
                <w:rFonts w:asciiTheme="minorHAnsi" w:hAnsiTheme="minorHAnsi" w:cstheme="minorHAnsi"/>
              </w:rPr>
            </w:pPr>
            <w:r w:rsidRPr="00DD0557">
              <w:rPr>
                <w:rFonts w:asciiTheme="minorHAnsi" w:hAnsiTheme="minorHAnsi" w:cstheme="minorHAnsi"/>
              </w:rPr>
              <w:t>Establish clear communication with patient</w:t>
            </w:r>
            <w:r w:rsidR="00DD0557">
              <w:rPr>
                <w:rFonts w:asciiTheme="minorHAnsi" w:hAnsiTheme="minorHAnsi" w:cstheme="minorHAnsi"/>
              </w:rPr>
              <w:t xml:space="preserve">s, </w:t>
            </w:r>
            <w:r w:rsidRPr="00DD0557">
              <w:rPr>
                <w:rFonts w:asciiTheme="minorHAnsi" w:hAnsiTheme="minorHAnsi" w:cstheme="minorHAnsi"/>
              </w:rPr>
              <w:t>their families and care</w:t>
            </w:r>
            <w:r w:rsidR="00DD0557">
              <w:rPr>
                <w:rFonts w:asciiTheme="minorHAnsi" w:hAnsiTheme="minorHAnsi" w:cstheme="minorHAnsi"/>
              </w:rPr>
              <w:t xml:space="preserve"> givers</w:t>
            </w:r>
            <w:r w:rsidRPr="00DD0557">
              <w:rPr>
                <w:rFonts w:asciiTheme="minorHAnsi" w:hAnsiTheme="minorHAnsi" w:cstheme="minorHAnsi"/>
              </w:rPr>
              <w:t xml:space="preserve">, using interpersonal skills to invoke empathy and reassurance regarding, assessment, care and treatment.  </w:t>
            </w:r>
          </w:p>
          <w:p w:rsidR="00EA4308" w:rsidRPr="00DD0557" w:rsidRDefault="00AB25B3" w:rsidP="00AB25B3">
            <w:pPr>
              <w:pStyle w:val="ListParagraph"/>
              <w:numPr>
                <w:ilvl w:val="0"/>
                <w:numId w:val="17"/>
              </w:numPr>
              <w:jc w:val="both"/>
              <w:rPr>
                <w:rFonts w:asciiTheme="minorHAnsi" w:hAnsiTheme="minorHAnsi" w:cstheme="minorHAnsi"/>
              </w:rPr>
            </w:pPr>
            <w:r w:rsidRPr="00DD0557">
              <w:rPr>
                <w:rFonts w:asciiTheme="minorHAnsi" w:hAnsiTheme="minorHAnsi" w:cstheme="minorHAnsi"/>
              </w:rPr>
              <w:lastRenderedPageBreak/>
              <w:t xml:space="preserve">To ensure accurate and comprehensive nursing / theatre records, in all formats, are maintained using appropriate documentation. </w:t>
            </w:r>
          </w:p>
          <w:p w:rsidR="00F83CF1" w:rsidRPr="00DD0557" w:rsidRDefault="00EA4308" w:rsidP="00E376AB">
            <w:pPr>
              <w:pStyle w:val="ListParagraph"/>
              <w:numPr>
                <w:ilvl w:val="0"/>
                <w:numId w:val="17"/>
              </w:numPr>
              <w:jc w:val="both"/>
              <w:rPr>
                <w:rFonts w:asciiTheme="minorHAnsi" w:hAnsiTheme="minorHAnsi" w:cstheme="minorHAnsi"/>
              </w:rPr>
            </w:pPr>
            <w:r w:rsidRPr="00DD0557">
              <w:rPr>
                <w:rFonts w:asciiTheme="minorHAnsi" w:hAnsiTheme="minorHAnsi" w:cstheme="minorHAnsi"/>
              </w:rPr>
              <w:t xml:space="preserve">Contribute to a supportive working environment, which is conducive to uphold morale and well-being all staff.  </w:t>
            </w:r>
          </w:p>
          <w:p w:rsidR="00E376AB" w:rsidRPr="00DD0557" w:rsidRDefault="00E376AB" w:rsidP="00E376AB">
            <w:pPr>
              <w:pStyle w:val="ListParagraph"/>
              <w:jc w:val="both"/>
              <w:rPr>
                <w:rFonts w:asciiTheme="minorHAnsi" w:hAnsiTheme="minorHAnsi" w:cstheme="minorHAnsi"/>
              </w:rPr>
            </w:pPr>
          </w:p>
          <w:p w:rsidR="00FE3056" w:rsidRPr="00DD0557" w:rsidRDefault="00FE3056" w:rsidP="00AA3C6E">
            <w:pPr>
              <w:tabs>
                <w:tab w:val="left" w:pos="3402"/>
              </w:tabs>
              <w:jc w:val="both"/>
              <w:rPr>
                <w:rFonts w:asciiTheme="minorHAnsi" w:hAnsiTheme="minorHAnsi" w:cstheme="minorHAnsi"/>
                <w:b/>
                <w:sz w:val="22"/>
                <w:szCs w:val="22"/>
              </w:rPr>
            </w:pPr>
            <w:r w:rsidRPr="00DD0557">
              <w:rPr>
                <w:rFonts w:asciiTheme="minorHAnsi" w:hAnsiTheme="minorHAnsi" w:cstheme="minorHAnsi"/>
                <w:b/>
                <w:sz w:val="22"/>
                <w:szCs w:val="22"/>
              </w:rPr>
              <w:t>Planning &amp; Organising</w:t>
            </w:r>
          </w:p>
          <w:p w:rsidR="00FE3056" w:rsidRPr="00DD0557" w:rsidRDefault="00FE3056" w:rsidP="00AA3C6E">
            <w:pPr>
              <w:tabs>
                <w:tab w:val="left" w:pos="3402"/>
              </w:tabs>
              <w:jc w:val="both"/>
              <w:rPr>
                <w:rFonts w:asciiTheme="minorHAnsi" w:hAnsiTheme="minorHAnsi" w:cstheme="minorHAnsi"/>
                <w:sz w:val="22"/>
                <w:szCs w:val="22"/>
              </w:rPr>
            </w:pPr>
          </w:p>
          <w:p w:rsidR="00EA4308" w:rsidRPr="00DD0557" w:rsidRDefault="00EA4308" w:rsidP="00EA4308">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Check and maintain stock levels within the department, communicating effectively with stores department and using establish processes for procurement of stock and equipment.</w:t>
            </w:r>
          </w:p>
          <w:p w:rsidR="00EA4308" w:rsidRPr="00DD0557" w:rsidRDefault="00EA4308" w:rsidP="00EA4308">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Receive, check and sign-off loan kits as delegated.</w:t>
            </w:r>
          </w:p>
          <w:p w:rsidR="00EA4308" w:rsidRPr="00DD0557" w:rsidRDefault="00EA4308" w:rsidP="00EA4308">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Keep up to date with local and national peri-operative initiatives.</w:t>
            </w:r>
          </w:p>
          <w:p w:rsidR="00EA4308" w:rsidRPr="00DD0557" w:rsidRDefault="00EA4308" w:rsidP="00EA4308">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Contribute to the development and update of Policy and Procedures.</w:t>
            </w:r>
          </w:p>
          <w:p w:rsidR="00F83CF1" w:rsidRPr="00DD0557" w:rsidRDefault="00EA4308" w:rsidP="00AA3C6E">
            <w:pPr>
              <w:pStyle w:val="ListParagraph"/>
              <w:widowControl w:val="0"/>
              <w:numPr>
                <w:ilvl w:val="0"/>
                <w:numId w:val="1"/>
              </w:numPr>
              <w:tabs>
                <w:tab w:val="left" w:pos="3402"/>
              </w:tabs>
              <w:jc w:val="both"/>
              <w:rPr>
                <w:rFonts w:asciiTheme="minorHAnsi" w:hAnsiTheme="minorHAnsi" w:cstheme="minorHAnsi"/>
              </w:rPr>
            </w:pPr>
            <w:r w:rsidRPr="00DD0557">
              <w:rPr>
                <w:rFonts w:asciiTheme="minorHAnsi" w:eastAsia="Calibri Light" w:hAnsiTheme="minorHAnsi" w:cstheme="minorHAnsi"/>
              </w:rPr>
              <w:t xml:space="preserve">Comply with implementation of guidelines (e.g. NICE, </w:t>
            </w:r>
            <w:proofErr w:type="spellStart"/>
            <w:r w:rsidRPr="00DD0557">
              <w:rPr>
                <w:rFonts w:asciiTheme="minorHAnsi" w:eastAsia="Calibri Light" w:hAnsiTheme="minorHAnsi" w:cstheme="minorHAnsi"/>
              </w:rPr>
              <w:t>AfPP</w:t>
            </w:r>
            <w:proofErr w:type="spellEnd"/>
            <w:r w:rsidRPr="00DD0557">
              <w:rPr>
                <w:rFonts w:asciiTheme="minorHAnsi" w:eastAsia="Calibri Light" w:hAnsiTheme="minorHAnsi" w:cstheme="minorHAnsi"/>
              </w:rPr>
              <w:t>) where appropriate, in line with Quality Governance.</w:t>
            </w:r>
          </w:p>
          <w:p w:rsidR="00E376AB" w:rsidRPr="00DD0557" w:rsidRDefault="00E376AB" w:rsidP="00E376AB">
            <w:pPr>
              <w:pStyle w:val="ListParagraph"/>
              <w:widowControl w:val="0"/>
              <w:tabs>
                <w:tab w:val="left" w:pos="3402"/>
              </w:tabs>
              <w:ind w:left="1080"/>
              <w:jc w:val="both"/>
              <w:rPr>
                <w:rFonts w:asciiTheme="minorHAnsi" w:hAnsiTheme="minorHAnsi" w:cstheme="minorHAnsi"/>
              </w:rPr>
            </w:pPr>
          </w:p>
          <w:p w:rsidR="00F83CF1" w:rsidRPr="00DD0557" w:rsidRDefault="00F83CF1" w:rsidP="00AA3C6E">
            <w:pPr>
              <w:tabs>
                <w:tab w:val="left" w:pos="3402"/>
              </w:tabs>
              <w:jc w:val="both"/>
              <w:rPr>
                <w:rFonts w:asciiTheme="minorHAnsi" w:hAnsiTheme="minorHAnsi" w:cstheme="minorHAnsi"/>
                <w:sz w:val="22"/>
                <w:szCs w:val="22"/>
              </w:rPr>
            </w:pPr>
          </w:p>
          <w:p w:rsidR="00FE3056" w:rsidRPr="00DD0557" w:rsidRDefault="00FE3056" w:rsidP="00AA3C6E">
            <w:pPr>
              <w:tabs>
                <w:tab w:val="left" w:pos="3402"/>
              </w:tabs>
              <w:jc w:val="both"/>
              <w:rPr>
                <w:rFonts w:asciiTheme="minorHAnsi" w:hAnsiTheme="minorHAnsi" w:cstheme="minorHAnsi"/>
                <w:b/>
                <w:sz w:val="22"/>
                <w:szCs w:val="22"/>
              </w:rPr>
            </w:pPr>
            <w:r w:rsidRPr="00DD0557">
              <w:rPr>
                <w:rFonts w:asciiTheme="minorHAnsi" w:hAnsiTheme="minorHAnsi" w:cstheme="minorHAnsi"/>
                <w:b/>
                <w:sz w:val="22"/>
                <w:szCs w:val="22"/>
              </w:rPr>
              <w:t>Analytical</w:t>
            </w:r>
          </w:p>
          <w:p w:rsidR="00E376AB" w:rsidRPr="00DD0557" w:rsidRDefault="00E376AB" w:rsidP="00AA3C6E">
            <w:pPr>
              <w:tabs>
                <w:tab w:val="left" w:pos="3402"/>
              </w:tabs>
              <w:jc w:val="both"/>
              <w:rPr>
                <w:rFonts w:asciiTheme="minorHAnsi" w:hAnsiTheme="minorHAnsi" w:cstheme="minorHAnsi"/>
                <w:b/>
                <w:sz w:val="22"/>
                <w:szCs w:val="22"/>
              </w:rPr>
            </w:pPr>
          </w:p>
          <w:p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Exhibit advocacy and decision-making skills autonomously in relation to patient care.</w:t>
            </w:r>
          </w:p>
          <w:p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 xml:space="preserve">Contribute to, and maintain, an integrative theatre service offering flexibility where appropriate to patients, their </w:t>
            </w:r>
            <w:proofErr w:type="spellStart"/>
            <w:r w:rsidRPr="00DD0557">
              <w:rPr>
                <w:rFonts w:asciiTheme="minorHAnsi" w:eastAsia="Calibri Light" w:hAnsiTheme="minorHAnsi" w:cstheme="minorHAnsi"/>
              </w:rPr>
              <w:t>carers</w:t>
            </w:r>
            <w:proofErr w:type="spellEnd"/>
            <w:r w:rsidRPr="00DD0557">
              <w:rPr>
                <w:rFonts w:asciiTheme="minorHAnsi" w:eastAsia="Calibri Light" w:hAnsiTheme="minorHAnsi" w:cstheme="minorHAnsi"/>
              </w:rPr>
              <w:t xml:space="preserve"> and the multidisciplinary team.</w:t>
            </w:r>
          </w:p>
          <w:p w:rsidR="00F83CF1" w:rsidRPr="00DD0557" w:rsidRDefault="00A509CC" w:rsidP="00AA3C6E">
            <w:pPr>
              <w:pStyle w:val="ListParagraph"/>
              <w:widowControl w:val="0"/>
              <w:numPr>
                <w:ilvl w:val="0"/>
                <w:numId w:val="1"/>
              </w:numPr>
              <w:tabs>
                <w:tab w:val="left" w:pos="3402"/>
              </w:tabs>
              <w:jc w:val="both"/>
              <w:rPr>
                <w:rFonts w:asciiTheme="minorHAnsi" w:hAnsiTheme="minorHAnsi" w:cstheme="minorHAnsi"/>
                <w:b/>
              </w:rPr>
            </w:pPr>
            <w:r w:rsidRPr="00DD0557">
              <w:rPr>
                <w:rFonts w:asciiTheme="minorHAnsi" w:eastAsia="Calibri Light" w:hAnsiTheme="minorHAnsi" w:cstheme="minorHAnsi"/>
              </w:rPr>
              <w:t xml:space="preserve">Reacts dynamically or takes direction, to changing demands, situations and pressures in the department and </w:t>
            </w:r>
            <w:proofErr w:type="spellStart"/>
            <w:r w:rsidRPr="00DD0557">
              <w:rPr>
                <w:rFonts w:asciiTheme="minorHAnsi" w:eastAsia="Calibri Light" w:hAnsiTheme="minorHAnsi" w:cstheme="minorHAnsi"/>
              </w:rPr>
              <w:t>prioritise</w:t>
            </w:r>
            <w:proofErr w:type="spellEnd"/>
            <w:r w:rsidRPr="00DD0557">
              <w:rPr>
                <w:rFonts w:asciiTheme="minorHAnsi" w:eastAsia="Calibri Light" w:hAnsiTheme="minorHAnsi" w:cstheme="minorHAnsi"/>
              </w:rPr>
              <w:t xml:space="preserve"> accordingly.</w:t>
            </w:r>
          </w:p>
          <w:p w:rsidR="00F83CF1" w:rsidRPr="00DD0557" w:rsidRDefault="00F83CF1" w:rsidP="00AA3C6E">
            <w:pPr>
              <w:tabs>
                <w:tab w:val="left" w:pos="3402"/>
              </w:tabs>
              <w:jc w:val="both"/>
              <w:rPr>
                <w:rFonts w:asciiTheme="minorHAnsi" w:hAnsiTheme="minorHAnsi" w:cstheme="minorHAnsi"/>
                <w:b/>
                <w:sz w:val="22"/>
                <w:szCs w:val="22"/>
              </w:rPr>
            </w:pPr>
          </w:p>
          <w:p w:rsidR="00F83CF1" w:rsidRPr="00DD0557" w:rsidRDefault="00F83CF1" w:rsidP="00AA3C6E">
            <w:pPr>
              <w:tabs>
                <w:tab w:val="left" w:pos="3402"/>
              </w:tabs>
              <w:jc w:val="both"/>
              <w:rPr>
                <w:rFonts w:asciiTheme="minorHAnsi" w:hAnsiTheme="minorHAnsi" w:cstheme="minorHAnsi"/>
                <w:b/>
                <w:sz w:val="22"/>
                <w:szCs w:val="22"/>
              </w:rPr>
            </w:pPr>
          </w:p>
          <w:p w:rsidR="00F83CF1" w:rsidRPr="00DD0557" w:rsidRDefault="00F83CF1" w:rsidP="00AA3C6E">
            <w:pPr>
              <w:tabs>
                <w:tab w:val="left" w:pos="3402"/>
              </w:tabs>
              <w:jc w:val="both"/>
              <w:rPr>
                <w:rFonts w:asciiTheme="minorHAnsi" w:hAnsiTheme="minorHAnsi" w:cstheme="minorHAnsi"/>
                <w:b/>
                <w:sz w:val="22"/>
                <w:szCs w:val="22"/>
              </w:rPr>
            </w:pPr>
            <w:r w:rsidRPr="00DD0557">
              <w:rPr>
                <w:rFonts w:asciiTheme="minorHAnsi" w:hAnsiTheme="minorHAnsi" w:cstheme="minorHAnsi"/>
                <w:b/>
                <w:sz w:val="22"/>
                <w:szCs w:val="22"/>
              </w:rPr>
              <w:t>Quality Governance</w:t>
            </w:r>
          </w:p>
          <w:p w:rsidR="009E5596" w:rsidRPr="00DD0557" w:rsidRDefault="009E5596" w:rsidP="00AA3C6E">
            <w:pPr>
              <w:tabs>
                <w:tab w:val="left" w:pos="3402"/>
              </w:tabs>
              <w:jc w:val="both"/>
              <w:rPr>
                <w:rFonts w:asciiTheme="minorHAnsi" w:hAnsiTheme="minorHAnsi" w:cstheme="minorHAnsi"/>
                <w:b/>
                <w:sz w:val="22"/>
                <w:szCs w:val="22"/>
              </w:rPr>
            </w:pPr>
          </w:p>
          <w:p w:rsidR="009E5596" w:rsidRPr="00DD0557" w:rsidRDefault="009E5596" w:rsidP="009E5596">
            <w:pPr>
              <w:pStyle w:val="ListParagraph"/>
              <w:numPr>
                <w:ilvl w:val="0"/>
                <w:numId w:val="18"/>
              </w:numPr>
              <w:tabs>
                <w:tab w:val="left" w:pos="3402"/>
              </w:tabs>
              <w:jc w:val="both"/>
              <w:rPr>
                <w:rFonts w:asciiTheme="minorHAnsi" w:hAnsiTheme="minorHAnsi" w:cstheme="minorHAnsi"/>
                <w:b/>
              </w:rPr>
            </w:pPr>
            <w:r w:rsidRPr="00DD0557">
              <w:rPr>
                <w:rFonts w:asciiTheme="minorHAnsi" w:hAnsiTheme="minorHAnsi" w:cstheme="minorHAnsi"/>
              </w:rPr>
              <w:t>Participate in investigations of accidents, incidents and complaints, contributing to planning and implementation of improvements.</w:t>
            </w:r>
          </w:p>
          <w:p w:rsidR="009E5596" w:rsidRPr="00DD0557" w:rsidRDefault="009E5596" w:rsidP="009E5596">
            <w:pPr>
              <w:pStyle w:val="ListParagraph"/>
              <w:numPr>
                <w:ilvl w:val="0"/>
                <w:numId w:val="18"/>
              </w:numPr>
              <w:tabs>
                <w:tab w:val="left" w:pos="3402"/>
              </w:tabs>
              <w:jc w:val="both"/>
              <w:rPr>
                <w:rFonts w:asciiTheme="minorHAnsi" w:hAnsiTheme="minorHAnsi" w:cstheme="minorHAnsi"/>
                <w:b/>
              </w:rPr>
            </w:pPr>
            <w:r w:rsidRPr="00DD0557">
              <w:rPr>
                <w:rFonts w:asciiTheme="minorHAnsi" w:hAnsiTheme="minorHAnsi" w:cstheme="minorHAnsi"/>
              </w:rPr>
              <w:t>Ensure confidentiality and safeguarding of patient records in accordance with policies and guidelines around GDPR.</w:t>
            </w:r>
          </w:p>
          <w:p w:rsidR="00F83CF1" w:rsidRPr="00DD0557" w:rsidRDefault="009E5596" w:rsidP="00AA3C6E">
            <w:pPr>
              <w:pStyle w:val="ListParagraph"/>
              <w:numPr>
                <w:ilvl w:val="0"/>
                <w:numId w:val="18"/>
              </w:numPr>
              <w:tabs>
                <w:tab w:val="left" w:pos="3402"/>
              </w:tabs>
              <w:jc w:val="both"/>
              <w:rPr>
                <w:rFonts w:asciiTheme="minorHAnsi" w:hAnsiTheme="minorHAnsi" w:cstheme="minorHAnsi"/>
                <w:b/>
              </w:rPr>
            </w:pPr>
            <w:r w:rsidRPr="00DD0557">
              <w:rPr>
                <w:rFonts w:asciiTheme="minorHAnsi" w:hAnsiTheme="minorHAnsi" w:cstheme="minorHAnsi"/>
              </w:rPr>
              <w:t>Attend and contribute in departmental meetings and other forums as delegated.</w:t>
            </w:r>
          </w:p>
          <w:p w:rsidR="009E5596" w:rsidRPr="00DD0557" w:rsidRDefault="00F4566A" w:rsidP="009E5596">
            <w:pPr>
              <w:pStyle w:val="ListParagraph"/>
              <w:numPr>
                <w:ilvl w:val="0"/>
                <w:numId w:val="18"/>
              </w:numPr>
              <w:tabs>
                <w:tab w:val="left" w:pos="3402"/>
              </w:tabs>
              <w:jc w:val="both"/>
              <w:rPr>
                <w:rFonts w:asciiTheme="minorHAnsi" w:hAnsiTheme="minorHAnsi" w:cstheme="minorHAnsi"/>
              </w:rPr>
            </w:pPr>
            <w:r w:rsidRPr="00DD0557">
              <w:rPr>
                <w:rFonts w:asciiTheme="minorHAnsi" w:hAnsiTheme="minorHAnsi" w:cstheme="minorHAnsi"/>
              </w:rPr>
              <w:t xml:space="preserve">Demonstrates understanding and adheres to the </w:t>
            </w:r>
            <w:proofErr w:type="spellStart"/>
            <w:r w:rsidRPr="00DD0557">
              <w:rPr>
                <w:rFonts w:asciiTheme="minorHAnsi" w:hAnsiTheme="minorHAnsi" w:cstheme="minorHAnsi"/>
              </w:rPr>
              <w:t>organisations</w:t>
            </w:r>
            <w:proofErr w:type="spellEnd"/>
            <w:r w:rsidRPr="00DD0557">
              <w:rPr>
                <w:rFonts w:asciiTheme="minorHAnsi" w:hAnsiTheme="minorHAnsi" w:cstheme="minorHAnsi"/>
              </w:rPr>
              <w:t xml:space="preserve"> Safeguarding Policies</w:t>
            </w:r>
          </w:p>
          <w:p w:rsidR="009E5596" w:rsidRPr="00DD0557" w:rsidRDefault="009E5596" w:rsidP="00AA3C6E">
            <w:pPr>
              <w:tabs>
                <w:tab w:val="left" w:pos="3402"/>
              </w:tabs>
              <w:jc w:val="both"/>
              <w:rPr>
                <w:rFonts w:asciiTheme="minorHAnsi" w:hAnsiTheme="minorHAnsi" w:cstheme="minorHAnsi"/>
                <w:b/>
                <w:sz w:val="22"/>
                <w:szCs w:val="22"/>
              </w:rPr>
            </w:pPr>
          </w:p>
          <w:p w:rsidR="00F83CF1" w:rsidRPr="00DD0557" w:rsidRDefault="00F83CF1" w:rsidP="00AA3C6E">
            <w:pPr>
              <w:tabs>
                <w:tab w:val="left" w:pos="3402"/>
              </w:tabs>
              <w:jc w:val="both"/>
              <w:rPr>
                <w:rFonts w:asciiTheme="minorHAnsi" w:hAnsiTheme="minorHAnsi" w:cstheme="minorHAnsi"/>
                <w:b/>
                <w:sz w:val="22"/>
                <w:szCs w:val="22"/>
              </w:rPr>
            </w:pPr>
          </w:p>
          <w:p w:rsidR="00FE3056" w:rsidRPr="00DD0557" w:rsidRDefault="00FE3056" w:rsidP="00AA3C6E">
            <w:pPr>
              <w:tabs>
                <w:tab w:val="left" w:pos="3402"/>
              </w:tabs>
              <w:jc w:val="both"/>
              <w:rPr>
                <w:rFonts w:asciiTheme="minorHAnsi" w:hAnsiTheme="minorHAnsi" w:cstheme="minorHAnsi"/>
                <w:b/>
                <w:sz w:val="22"/>
                <w:szCs w:val="22"/>
              </w:rPr>
            </w:pPr>
            <w:r w:rsidRPr="00DD0557">
              <w:rPr>
                <w:rFonts w:asciiTheme="minorHAnsi" w:hAnsiTheme="minorHAnsi" w:cstheme="minorHAnsi"/>
                <w:b/>
                <w:sz w:val="22"/>
                <w:szCs w:val="22"/>
              </w:rPr>
              <w:t>Task Specific Skills</w:t>
            </w:r>
          </w:p>
          <w:p w:rsidR="00770BB7" w:rsidRPr="00DD0557" w:rsidRDefault="00770BB7" w:rsidP="00AA3C6E">
            <w:pPr>
              <w:tabs>
                <w:tab w:val="left" w:pos="3402"/>
              </w:tabs>
              <w:jc w:val="both"/>
              <w:rPr>
                <w:rFonts w:asciiTheme="minorHAnsi" w:hAnsiTheme="minorHAnsi" w:cstheme="minorHAnsi"/>
                <w:b/>
                <w:sz w:val="22"/>
                <w:szCs w:val="22"/>
              </w:rPr>
            </w:pPr>
          </w:p>
          <w:p w:rsidR="00AB25B3" w:rsidRPr="00DD0557" w:rsidRDefault="00AB25B3" w:rsidP="00770BB7">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 xml:space="preserve">Assess patient care needs and develop, implement and evaluate plans of care, ensuring high standards of </w:t>
            </w:r>
            <w:r w:rsidR="00E376AB" w:rsidRPr="00DD0557">
              <w:rPr>
                <w:rFonts w:asciiTheme="minorHAnsi" w:eastAsia="Calibri Light" w:hAnsiTheme="minorHAnsi" w:cstheme="minorHAnsi"/>
              </w:rPr>
              <w:t>evidence-based</w:t>
            </w:r>
            <w:r w:rsidRPr="00DD0557">
              <w:rPr>
                <w:rFonts w:asciiTheme="minorHAnsi" w:eastAsia="Calibri Light" w:hAnsiTheme="minorHAnsi" w:cstheme="minorHAnsi"/>
              </w:rPr>
              <w:t xml:space="preserve"> practice using established models of care.</w:t>
            </w:r>
          </w:p>
          <w:p w:rsidR="00770BB7" w:rsidRPr="00DD0557" w:rsidRDefault="00770BB7" w:rsidP="00770BB7">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Act as a scrubbed member of the nursing team, carrying out safety checks of swabs, instruments and needles in conjunction with a second person and immediately acting on any discrepancies.</w:t>
            </w:r>
          </w:p>
          <w:p w:rsidR="00770BB7" w:rsidRPr="00DD0557" w:rsidRDefault="00770BB7" w:rsidP="00770BB7">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 xml:space="preserve">Scrub for a variety of </w:t>
            </w:r>
            <w:r w:rsidRPr="00DD0557">
              <w:rPr>
                <w:rFonts w:asciiTheme="minorHAnsi" w:eastAsia="Calibri Light" w:hAnsiTheme="minorHAnsi" w:cstheme="minorHAnsi"/>
                <w:lang w:val="en-GB"/>
              </w:rPr>
              <w:t>specialities</w:t>
            </w:r>
            <w:r w:rsidRPr="00DD0557">
              <w:rPr>
                <w:rFonts w:asciiTheme="minorHAnsi" w:eastAsia="Calibri Light" w:hAnsiTheme="minorHAnsi" w:cstheme="minorHAnsi"/>
              </w:rPr>
              <w:t xml:space="preserve"> and complexity of cases.</w:t>
            </w:r>
          </w:p>
          <w:p w:rsidR="00770BB7" w:rsidRPr="00DD0557" w:rsidRDefault="00770BB7" w:rsidP="00770BB7">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Performing a dual role as per hospital policy following risk assessment of each situation in order to ensure patient safety</w:t>
            </w:r>
            <w:r w:rsidR="00A16311" w:rsidRPr="00DD0557">
              <w:rPr>
                <w:rFonts w:asciiTheme="minorHAnsi" w:hAnsiTheme="minorHAnsi" w:cstheme="minorHAnsi"/>
              </w:rPr>
              <w:t xml:space="preserve"> and </w:t>
            </w:r>
            <w:r w:rsidR="00A16311" w:rsidRPr="00DD0557">
              <w:rPr>
                <w:rFonts w:asciiTheme="minorHAnsi" w:eastAsia="Calibri Light" w:hAnsiTheme="minorHAnsi" w:cstheme="minorHAnsi"/>
              </w:rPr>
              <w:t>demonstrating assessed skills and competencies, with underpinning knowledge</w:t>
            </w:r>
            <w:r w:rsidRPr="00DD0557">
              <w:rPr>
                <w:rFonts w:asciiTheme="minorHAnsi" w:eastAsia="Calibri Light" w:hAnsiTheme="minorHAnsi" w:cstheme="minorHAnsi"/>
              </w:rPr>
              <w:t>.</w:t>
            </w:r>
          </w:p>
          <w:p w:rsidR="00770BB7" w:rsidRPr="00DD0557" w:rsidRDefault="00770BB7" w:rsidP="00770BB7">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Act as a circulating member of the Theatre team.</w:t>
            </w:r>
          </w:p>
          <w:p w:rsidR="00A16311" w:rsidRPr="00DD0557" w:rsidRDefault="00A16311" w:rsidP="00770BB7">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 xml:space="preserve">Ensure all that all Theatre equipment is checked as suitable for use prior to each </w:t>
            </w:r>
            <w:proofErr w:type="gramStart"/>
            <w:r w:rsidRPr="00DD0557">
              <w:rPr>
                <w:rFonts w:asciiTheme="minorHAnsi" w:eastAsia="Calibri Light" w:hAnsiTheme="minorHAnsi" w:cstheme="minorHAnsi"/>
              </w:rPr>
              <w:t>patients</w:t>
            </w:r>
            <w:proofErr w:type="gramEnd"/>
            <w:r w:rsidRPr="00DD0557">
              <w:rPr>
                <w:rFonts w:asciiTheme="minorHAnsi" w:eastAsia="Calibri Light" w:hAnsiTheme="minorHAnsi" w:cstheme="minorHAnsi"/>
              </w:rPr>
              <w:t xml:space="preserve"> operation</w:t>
            </w:r>
          </w:p>
          <w:p w:rsidR="00770BB7" w:rsidRPr="00DD0557" w:rsidRDefault="00770BB7" w:rsidP="00770BB7">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lastRenderedPageBreak/>
              <w:t>Assisting with other members of the team in the preparation and clearing of Theatres.</w:t>
            </w:r>
          </w:p>
          <w:p w:rsidR="00A16311" w:rsidRPr="00DD0557" w:rsidRDefault="00A16311" w:rsidP="00770BB7">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Assist in the safe handling, transfer and positioning of patients between all areas of the theatre department</w:t>
            </w:r>
          </w:p>
          <w:p w:rsidR="00770BB7" w:rsidRPr="00DD0557" w:rsidRDefault="00770BB7" w:rsidP="00770BB7">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Assisting with the labelling and dispatch of the theatre specimens.</w:t>
            </w:r>
          </w:p>
          <w:p w:rsidR="00770BB7" w:rsidRPr="00DD0557" w:rsidRDefault="00770BB7" w:rsidP="00770BB7">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Assisting in the compiling of the operations register. Maintain accurate patient documentation.</w:t>
            </w:r>
          </w:p>
          <w:p w:rsidR="00770BB7" w:rsidRPr="00DD0557" w:rsidRDefault="00770BB7" w:rsidP="00770BB7">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 xml:space="preserve">To use the correct procedure when handing a patient into the care of another </w:t>
            </w:r>
            <w:r w:rsidR="003A3701">
              <w:rPr>
                <w:rFonts w:asciiTheme="minorHAnsi" w:eastAsia="Calibri Light" w:hAnsiTheme="minorHAnsi" w:cstheme="minorHAnsi"/>
              </w:rPr>
              <w:t>healthcare professional</w:t>
            </w:r>
            <w:r w:rsidRPr="00DD0557">
              <w:rPr>
                <w:rFonts w:asciiTheme="minorHAnsi" w:eastAsia="Calibri Light" w:hAnsiTheme="minorHAnsi" w:cstheme="minorHAnsi"/>
              </w:rPr>
              <w:t>, giving the correct information and instruction.</w:t>
            </w:r>
          </w:p>
          <w:p w:rsidR="00770BB7" w:rsidRPr="00DD0557" w:rsidRDefault="00770BB7" w:rsidP="00770BB7">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To undertake ‘on call’ sessions as required.</w:t>
            </w:r>
          </w:p>
          <w:p w:rsidR="00F83CF1" w:rsidRPr="00DD0557" w:rsidRDefault="00770BB7" w:rsidP="00AA3C6E">
            <w:pPr>
              <w:pStyle w:val="ListParagraph"/>
              <w:widowControl w:val="0"/>
              <w:numPr>
                <w:ilvl w:val="0"/>
                <w:numId w:val="1"/>
              </w:numPr>
              <w:tabs>
                <w:tab w:val="left" w:pos="3402"/>
              </w:tabs>
              <w:jc w:val="both"/>
              <w:rPr>
                <w:rFonts w:asciiTheme="minorHAnsi" w:hAnsiTheme="minorHAnsi" w:cstheme="minorHAnsi"/>
              </w:rPr>
            </w:pPr>
            <w:r w:rsidRPr="00DD0557">
              <w:rPr>
                <w:rFonts w:asciiTheme="minorHAnsi" w:eastAsia="Calibri Light" w:hAnsiTheme="minorHAnsi" w:cstheme="minorHAnsi"/>
              </w:rPr>
              <w:t>Work within the remit of HMT and local Policy and Procedures.</w:t>
            </w:r>
          </w:p>
          <w:p w:rsidR="000B311C" w:rsidRPr="00DD0557" w:rsidRDefault="000B311C" w:rsidP="00AA3C6E">
            <w:pPr>
              <w:tabs>
                <w:tab w:val="left" w:pos="3402"/>
              </w:tabs>
              <w:jc w:val="both"/>
              <w:rPr>
                <w:rFonts w:asciiTheme="minorHAnsi" w:hAnsiTheme="minorHAnsi" w:cstheme="minorHAnsi"/>
                <w:sz w:val="22"/>
                <w:szCs w:val="22"/>
              </w:rPr>
            </w:pPr>
          </w:p>
          <w:p w:rsidR="00FE3056" w:rsidRPr="00DD0557" w:rsidRDefault="00FE3056" w:rsidP="00AA3C6E">
            <w:pPr>
              <w:tabs>
                <w:tab w:val="left" w:pos="3402"/>
              </w:tabs>
              <w:jc w:val="both"/>
              <w:rPr>
                <w:rFonts w:asciiTheme="minorHAnsi" w:hAnsiTheme="minorHAnsi" w:cstheme="minorHAnsi"/>
                <w:b/>
                <w:sz w:val="22"/>
                <w:szCs w:val="22"/>
              </w:rPr>
            </w:pPr>
            <w:r w:rsidRPr="00DD0557">
              <w:rPr>
                <w:rFonts w:asciiTheme="minorHAnsi" w:hAnsiTheme="minorHAnsi" w:cstheme="minorHAnsi"/>
                <w:b/>
                <w:sz w:val="22"/>
                <w:szCs w:val="22"/>
              </w:rPr>
              <w:t>Training and Professional Development</w:t>
            </w:r>
          </w:p>
          <w:p w:rsidR="00FE3056" w:rsidRPr="00DD0557" w:rsidRDefault="00FE3056" w:rsidP="00AA3C6E">
            <w:pPr>
              <w:tabs>
                <w:tab w:val="left" w:pos="3402"/>
              </w:tabs>
              <w:jc w:val="both"/>
              <w:rPr>
                <w:rFonts w:asciiTheme="minorHAnsi" w:hAnsiTheme="minorHAnsi" w:cstheme="minorHAnsi"/>
                <w:sz w:val="22"/>
                <w:szCs w:val="22"/>
              </w:rPr>
            </w:pPr>
          </w:p>
          <w:p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Strive to stay up to date with evidence-based practice and peri-operative initiatives.</w:t>
            </w:r>
          </w:p>
          <w:p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Continue to develop own practice</w:t>
            </w:r>
          </w:p>
          <w:p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Participate in clinical supervision</w:t>
            </w:r>
          </w:p>
          <w:p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Participate, contribute and develop plans of action based on quality improvement activities (audit, feedback, inspection findings etc.)</w:t>
            </w:r>
          </w:p>
          <w:p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Ensure safe use of equipment within the department undertaking/delivering training where necessary.</w:t>
            </w:r>
          </w:p>
          <w:p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Participate in performance review, performance management and appraisal programs within the hospital.</w:t>
            </w:r>
          </w:p>
          <w:p w:rsidR="008746DA"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Be responsible for induction and mentorship of staff new to the department as allocated</w:t>
            </w:r>
            <w:r w:rsidR="00F4566A" w:rsidRPr="00DD0557">
              <w:rPr>
                <w:rFonts w:asciiTheme="minorHAnsi" w:eastAsia="Calibri Light" w:hAnsiTheme="minorHAnsi" w:cstheme="minorHAnsi"/>
              </w:rPr>
              <w:t>.</w:t>
            </w:r>
          </w:p>
          <w:p w:rsidR="00A509CC" w:rsidRPr="00DD0557" w:rsidRDefault="008746DA"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To act as a resource, supporting and motivating staff members. Prepare, teach and demonstrate theatre practice, applying theory to research based practice.</w:t>
            </w:r>
          </w:p>
          <w:p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Be responsible for induction and mentorship of students in the department as allocated.</w:t>
            </w:r>
          </w:p>
          <w:p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Participate in the disciplinary process when necessary.</w:t>
            </w:r>
          </w:p>
          <w:p w:rsidR="00F83CF1" w:rsidRPr="00DD0557" w:rsidRDefault="00A509CC" w:rsidP="00AA3C6E">
            <w:pPr>
              <w:pStyle w:val="ListParagraph"/>
              <w:widowControl w:val="0"/>
              <w:numPr>
                <w:ilvl w:val="0"/>
                <w:numId w:val="1"/>
              </w:numPr>
              <w:tabs>
                <w:tab w:val="left" w:pos="3402"/>
              </w:tabs>
              <w:jc w:val="both"/>
              <w:rPr>
                <w:rFonts w:asciiTheme="minorHAnsi" w:hAnsiTheme="minorHAnsi" w:cstheme="minorHAnsi"/>
              </w:rPr>
            </w:pPr>
            <w:r w:rsidRPr="00DD0557">
              <w:rPr>
                <w:rFonts w:asciiTheme="minorHAnsi" w:eastAsia="Calibri Light" w:hAnsiTheme="minorHAnsi" w:cstheme="minorHAnsi"/>
              </w:rPr>
              <w:t>Attend and disseminate information gathered at study days, course, conferences and meetings as appropriate.</w:t>
            </w:r>
          </w:p>
          <w:p w:rsidR="00F4566A" w:rsidRPr="00DD0557" w:rsidRDefault="00F4566A" w:rsidP="00F4566A">
            <w:pPr>
              <w:pStyle w:val="ListParagraph"/>
              <w:widowControl w:val="0"/>
              <w:numPr>
                <w:ilvl w:val="0"/>
                <w:numId w:val="1"/>
              </w:numPr>
              <w:tabs>
                <w:tab w:val="left" w:pos="3402"/>
              </w:tabs>
              <w:jc w:val="both"/>
              <w:rPr>
                <w:rFonts w:asciiTheme="minorHAnsi" w:hAnsiTheme="minorHAnsi" w:cstheme="minorHAnsi"/>
              </w:rPr>
            </w:pPr>
            <w:r w:rsidRPr="00DD0557">
              <w:rPr>
                <w:rFonts w:asciiTheme="minorHAnsi" w:hAnsiTheme="minorHAnsi" w:cstheme="minorHAnsi"/>
              </w:rPr>
              <w:t xml:space="preserve">To support the dissemination of information regarding new or updated clinical practices, guidelines and policies to all theatre practitioners and contribute to facilitation of their implementation </w:t>
            </w:r>
          </w:p>
          <w:p w:rsidR="00F4566A" w:rsidRPr="00DD0557" w:rsidRDefault="00F4566A" w:rsidP="00F4566A">
            <w:pPr>
              <w:pStyle w:val="ListParagraph"/>
              <w:widowControl w:val="0"/>
              <w:numPr>
                <w:ilvl w:val="0"/>
                <w:numId w:val="1"/>
              </w:numPr>
              <w:tabs>
                <w:tab w:val="left" w:pos="3402"/>
              </w:tabs>
              <w:jc w:val="both"/>
              <w:rPr>
                <w:rFonts w:asciiTheme="minorHAnsi" w:hAnsiTheme="minorHAnsi" w:cstheme="minorHAnsi"/>
              </w:rPr>
            </w:pPr>
            <w:r w:rsidRPr="00DD0557">
              <w:rPr>
                <w:rFonts w:asciiTheme="minorHAnsi" w:hAnsiTheme="minorHAnsi" w:cstheme="minorHAnsi"/>
              </w:rPr>
              <w:t xml:space="preserve">To participate in training needs analysis for own specialty or specialty group.  </w:t>
            </w:r>
          </w:p>
          <w:p w:rsidR="00E376AB" w:rsidRPr="00DD0557" w:rsidRDefault="00E376AB" w:rsidP="00E376AB">
            <w:pPr>
              <w:pStyle w:val="ListParagraph"/>
              <w:widowControl w:val="0"/>
              <w:tabs>
                <w:tab w:val="left" w:pos="3402"/>
              </w:tabs>
              <w:ind w:left="1080"/>
              <w:jc w:val="both"/>
              <w:rPr>
                <w:rFonts w:asciiTheme="minorHAnsi" w:hAnsiTheme="minorHAnsi" w:cstheme="minorHAnsi"/>
              </w:rPr>
            </w:pPr>
          </w:p>
          <w:p w:rsidR="00F4566A" w:rsidRPr="00DD0557" w:rsidRDefault="00F4566A" w:rsidP="00F4566A">
            <w:pPr>
              <w:widowControl w:val="0"/>
              <w:tabs>
                <w:tab w:val="left" w:pos="3402"/>
              </w:tabs>
              <w:jc w:val="both"/>
              <w:rPr>
                <w:rFonts w:asciiTheme="minorHAnsi" w:hAnsiTheme="minorHAnsi" w:cstheme="minorHAnsi"/>
                <w:sz w:val="22"/>
                <w:szCs w:val="22"/>
              </w:rPr>
            </w:pPr>
          </w:p>
          <w:p w:rsidR="00F4566A" w:rsidRPr="00DD0557" w:rsidRDefault="00F4566A" w:rsidP="00F4566A">
            <w:pPr>
              <w:widowControl w:val="0"/>
              <w:tabs>
                <w:tab w:val="left" w:pos="3402"/>
              </w:tabs>
              <w:jc w:val="both"/>
              <w:rPr>
                <w:rFonts w:asciiTheme="minorHAnsi" w:hAnsiTheme="minorHAnsi" w:cstheme="minorHAnsi"/>
                <w:b/>
                <w:sz w:val="22"/>
                <w:szCs w:val="22"/>
              </w:rPr>
            </w:pPr>
            <w:r w:rsidRPr="00DD0557">
              <w:rPr>
                <w:rFonts w:asciiTheme="minorHAnsi" w:hAnsiTheme="minorHAnsi" w:cstheme="minorHAnsi"/>
                <w:b/>
                <w:sz w:val="22"/>
                <w:szCs w:val="22"/>
              </w:rPr>
              <w:t>Professional</w:t>
            </w:r>
          </w:p>
          <w:p w:rsidR="00F4566A" w:rsidRPr="00DD0557" w:rsidRDefault="00F4566A" w:rsidP="00F4566A">
            <w:pPr>
              <w:widowControl w:val="0"/>
              <w:tabs>
                <w:tab w:val="left" w:pos="3402"/>
              </w:tabs>
              <w:jc w:val="both"/>
              <w:rPr>
                <w:rFonts w:asciiTheme="minorHAnsi" w:hAnsiTheme="minorHAnsi" w:cstheme="minorHAnsi"/>
                <w:sz w:val="22"/>
                <w:szCs w:val="22"/>
              </w:rPr>
            </w:pPr>
            <w:r w:rsidRPr="00DD0557">
              <w:rPr>
                <w:rFonts w:asciiTheme="minorHAnsi" w:hAnsiTheme="minorHAnsi" w:cstheme="minorHAnsi"/>
                <w:sz w:val="22"/>
                <w:szCs w:val="22"/>
              </w:rPr>
              <w:t xml:space="preserve"> </w:t>
            </w:r>
          </w:p>
          <w:p w:rsidR="00F4566A" w:rsidRPr="00DD0557" w:rsidRDefault="00F4566A" w:rsidP="00F4566A">
            <w:pPr>
              <w:pStyle w:val="ListParagraph"/>
              <w:widowControl w:val="0"/>
              <w:numPr>
                <w:ilvl w:val="0"/>
                <w:numId w:val="1"/>
              </w:numPr>
              <w:tabs>
                <w:tab w:val="left" w:pos="3402"/>
              </w:tabs>
              <w:jc w:val="both"/>
              <w:rPr>
                <w:rFonts w:asciiTheme="minorHAnsi" w:hAnsiTheme="minorHAnsi" w:cstheme="minorHAnsi"/>
              </w:rPr>
            </w:pPr>
            <w:r w:rsidRPr="00DD0557">
              <w:rPr>
                <w:rFonts w:asciiTheme="minorHAnsi" w:hAnsiTheme="minorHAnsi" w:cstheme="minorHAnsi"/>
              </w:rPr>
              <w:t xml:space="preserve">Act in accordance with NMC ‘Code of Professional Conduct’ or equivalent </w:t>
            </w:r>
            <w:r w:rsidR="00E376AB" w:rsidRPr="00DD0557">
              <w:rPr>
                <w:rFonts w:asciiTheme="minorHAnsi" w:hAnsiTheme="minorHAnsi" w:cstheme="minorHAnsi"/>
              </w:rPr>
              <w:t xml:space="preserve">guidelines from </w:t>
            </w:r>
            <w:r w:rsidRPr="00DD0557">
              <w:rPr>
                <w:rFonts w:asciiTheme="minorHAnsi" w:hAnsiTheme="minorHAnsi" w:cstheme="minorHAnsi"/>
              </w:rPr>
              <w:t>governing body for profession</w:t>
            </w:r>
            <w:r w:rsidR="00E376AB" w:rsidRPr="00DD0557">
              <w:rPr>
                <w:rFonts w:asciiTheme="minorHAnsi" w:hAnsiTheme="minorHAnsi" w:cstheme="minorHAnsi"/>
              </w:rPr>
              <w:t>,</w:t>
            </w:r>
            <w:r w:rsidRPr="00DD0557">
              <w:rPr>
                <w:rFonts w:asciiTheme="minorHAnsi" w:hAnsiTheme="minorHAnsi" w:cstheme="minorHAnsi"/>
              </w:rPr>
              <w:t xml:space="preserve"> with particular reference to limitations of competence and conduct. </w:t>
            </w:r>
          </w:p>
          <w:p w:rsidR="00F4566A" w:rsidRPr="00DD0557" w:rsidRDefault="00F4566A" w:rsidP="00F4566A">
            <w:pPr>
              <w:widowControl w:val="0"/>
              <w:tabs>
                <w:tab w:val="left" w:pos="3402"/>
              </w:tabs>
              <w:ind w:firstLine="45"/>
              <w:jc w:val="both"/>
              <w:rPr>
                <w:rFonts w:asciiTheme="minorHAnsi" w:hAnsiTheme="minorHAnsi" w:cstheme="minorHAnsi"/>
                <w:sz w:val="22"/>
                <w:szCs w:val="22"/>
              </w:rPr>
            </w:pPr>
          </w:p>
          <w:p w:rsidR="00F4566A" w:rsidRPr="00DD0557" w:rsidRDefault="00E376AB" w:rsidP="00F4566A">
            <w:pPr>
              <w:pStyle w:val="ListParagraph"/>
              <w:widowControl w:val="0"/>
              <w:numPr>
                <w:ilvl w:val="0"/>
                <w:numId w:val="1"/>
              </w:numPr>
              <w:tabs>
                <w:tab w:val="left" w:pos="3402"/>
              </w:tabs>
              <w:jc w:val="both"/>
              <w:rPr>
                <w:rFonts w:asciiTheme="minorHAnsi" w:hAnsiTheme="minorHAnsi" w:cstheme="minorHAnsi"/>
              </w:rPr>
            </w:pPr>
            <w:r w:rsidRPr="00DD0557">
              <w:rPr>
                <w:rFonts w:asciiTheme="minorHAnsi" w:hAnsiTheme="minorHAnsi" w:cstheme="minorHAnsi"/>
              </w:rPr>
              <w:t>R</w:t>
            </w:r>
            <w:r w:rsidR="00F4566A" w:rsidRPr="00DD0557">
              <w:rPr>
                <w:rFonts w:asciiTheme="minorHAnsi" w:hAnsiTheme="minorHAnsi" w:cstheme="minorHAnsi"/>
              </w:rPr>
              <w:t xml:space="preserve">esponsible for </w:t>
            </w:r>
            <w:r w:rsidRPr="00DD0557">
              <w:rPr>
                <w:rFonts w:asciiTheme="minorHAnsi" w:hAnsiTheme="minorHAnsi" w:cstheme="minorHAnsi"/>
              </w:rPr>
              <w:t xml:space="preserve">own </w:t>
            </w:r>
            <w:r w:rsidR="00F4566A" w:rsidRPr="00DD0557">
              <w:rPr>
                <w:rFonts w:asciiTheme="minorHAnsi" w:hAnsiTheme="minorHAnsi" w:cstheme="minorHAnsi"/>
              </w:rPr>
              <w:t>aware</w:t>
            </w:r>
            <w:r w:rsidRPr="00DD0557">
              <w:rPr>
                <w:rFonts w:asciiTheme="minorHAnsi" w:hAnsiTheme="minorHAnsi" w:cstheme="minorHAnsi"/>
              </w:rPr>
              <w:t>ness</w:t>
            </w:r>
            <w:r w:rsidR="00F4566A" w:rsidRPr="00DD0557">
              <w:rPr>
                <w:rFonts w:asciiTheme="minorHAnsi" w:hAnsiTheme="minorHAnsi" w:cstheme="minorHAnsi"/>
              </w:rPr>
              <w:t xml:space="preserve"> of current developments in Nursing, the Health Service and relevant specialist clinical practices. </w:t>
            </w:r>
          </w:p>
          <w:p w:rsidR="00F4566A" w:rsidRPr="00DD0557" w:rsidRDefault="00F4566A" w:rsidP="00F4566A">
            <w:pPr>
              <w:widowControl w:val="0"/>
              <w:tabs>
                <w:tab w:val="left" w:pos="3402"/>
              </w:tabs>
              <w:ind w:firstLine="45"/>
              <w:jc w:val="both"/>
              <w:rPr>
                <w:rFonts w:asciiTheme="minorHAnsi" w:hAnsiTheme="minorHAnsi" w:cstheme="minorHAnsi"/>
                <w:sz w:val="22"/>
                <w:szCs w:val="22"/>
              </w:rPr>
            </w:pPr>
          </w:p>
          <w:p w:rsidR="00F4566A" w:rsidRDefault="00F4566A" w:rsidP="00F4566A">
            <w:pPr>
              <w:pStyle w:val="ListParagraph"/>
              <w:widowControl w:val="0"/>
              <w:numPr>
                <w:ilvl w:val="0"/>
                <w:numId w:val="1"/>
              </w:numPr>
              <w:tabs>
                <w:tab w:val="left" w:pos="3402"/>
              </w:tabs>
              <w:jc w:val="both"/>
              <w:rPr>
                <w:rFonts w:asciiTheme="minorHAnsi" w:hAnsiTheme="minorHAnsi" w:cstheme="minorHAnsi"/>
              </w:rPr>
            </w:pPr>
            <w:r w:rsidRPr="00DD0557">
              <w:rPr>
                <w:rFonts w:asciiTheme="minorHAnsi" w:hAnsiTheme="minorHAnsi" w:cstheme="minorHAnsi"/>
              </w:rPr>
              <w:t>To be responsible for his/her own professional development and participate in own ‘Performance and Development planning’.</w:t>
            </w:r>
          </w:p>
          <w:p w:rsidR="0043202A" w:rsidRPr="0043202A" w:rsidRDefault="0043202A" w:rsidP="0043202A">
            <w:pPr>
              <w:pStyle w:val="ListParagraph"/>
              <w:rPr>
                <w:rFonts w:asciiTheme="minorHAnsi" w:hAnsiTheme="minorHAnsi" w:cstheme="minorHAnsi"/>
              </w:rPr>
            </w:pPr>
          </w:p>
          <w:p w:rsidR="0043202A" w:rsidRPr="00DD0557" w:rsidRDefault="0043202A" w:rsidP="00F4566A">
            <w:pPr>
              <w:pStyle w:val="ListParagraph"/>
              <w:widowControl w:val="0"/>
              <w:numPr>
                <w:ilvl w:val="0"/>
                <w:numId w:val="1"/>
              </w:numPr>
              <w:tabs>
                <w:tab w:val="left" w:pos="3402"/>
              </w:tabs>
              <w:jc w:val="both"/>
              <w:rPr>
                <w:rFonts w:asciiTheme="minorHAnsi" w:hAnsiTheme="minorHAnsi" w:cstheme="minorHAnsi"/>
              </w:rPr>
            </w:pPr>
            <w:r>
              <w:rPr>
                <w:rFonts w:asciiTheme="minorHAnsi" w:hAnsiTheme="minorHAnsi" w:cstheme="minorHAnsi"/>
              </w:rPr>
              <w:t xml:space="preserve">Act as link person for specific specialty as agreed with Theatre Management and to be </w:t>
            </w:r>
            <w:r>
              <w:rPr>
                <w:rFonts w:asciiTheme="minorHAnsi" w:hAnsiTheme="minorHAnsi" w:cstheme="minorHAnsi"/>
              </w:rPr>
              <w:lastRenderedPageBreak/>
              <w:t xml:space="preserve">able to demonstrate proactivity/productivity in this role.  </w:t>
            </w:r>
          </w:p>
          <w:p w:rsidR="000B311C" w:rsidRPr="00DD0557" w:rsidRDefault="000B311C" w:rsidP="00AA3C6E">
            <w:pPr>
              <w:tabs>
                <w:tab w:val="left" w:pos="3402"/>
              </w:tabs>
              <w:jc w:val="both"/>
              <w:rPr>
                <w:rFonts w:asciiTheme="minorHAnsi" w:hAnsiTheme="minorHAnsi" w:cstheme="minorHAnsi"/>
                <w:sz w:val="22"/>
                <w:szCs w:val="22"/>
              </w:rPr>
            </w:pPr>
          </w:p>
          <w:p w:rsidR="00FE3056" w:rsidRPr="00DD0557" w:rsidRDefault="00FE3056" w:rsidP="00AA3C6E">
            <w:pPr>
              <w:jc w:val="both"/>
              <w:rPr>
                <w:rFonts w:asciiTheme="minorHAnsi" w:hAnsiTheme="minorHAnsi" w:cstheme="minorHAnsi"/>
                <w:b/>
                <w:sz w:val="22"/>
                <w:szCs w:val="22"/>
              </w:rPr>
            </w:pPr>
            <w:r w:rsidRPr="00DD0557">
              <w:rPr>
                <w:rFonts w:asciiTheme="minorHAnsi" w:hAnsiTheme="minorHAnsi" w:cstheme="minorHAnsi"/>
                <w:b/>
                <w:sz w:val="22"/>
                <w:szCs w:val="22"/>
              </w:rPr>
              <w:t>Health &amp; Safety</w:t>
            </w:r>
          </w:p>
          <w:p w:rsidR="00060A36" w:rsidRPr="00DD0557" w:rsidRDefault="00060A36" w:rsidP="00AA3C6E">
            <w:pPr>
              <w:jc w:val="both"/>
              <w:rPr>
                <w:rFonts w:asciiTheme="minorHAnsi" w:hAnsiTheme="minorHAnsi" w:cstheme="minorHAnsi"/>
                <w:b/>
                <w:sz w:val="22"/>
                <w:szCs w:val="22"/>
              </w:rPr>
            </w:pPr>
          </w:p>
          <w:p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 xml:space="preserve">To provide a safe environment for the safety and welfare of patients and staff by complying </w:t>
            </w:r>
            <w:proofErr w:type="gramStart"/>
            <w:r w:rsidRPr="00DD0557">
              <w:rPr>
                <w:rFonts w:asciiTheme="minorHAnsi" w:eastAsia="Calibri Light" w:hAnsiTheme="minorHAnsi" w:cstheme="minorHAnsi"/>
              </w:rPr>
              <w:t>with:-</w:t>
            </w:r>
            <w:proofErr w:type="gramEnd"/>
          </w:p>
          <w:p w:rsidR="00A509CC" w:rsidRPr="00DD0557" w:rsidRDefault="00A509CC" w:rsidP="00A509CC">
            <w:pPr>
              <w:pStyle w:val="Body"/>
              <w:widowControl w:val="0"/>
              <w:rPr>
                <w:rFonts w:asciiTheme="minorHAnsi" w:hAnsiTheme="minorHAnsi" w:cstheme="minorHAnsi"/>
              </w:rPr>
            </w:pPr>
          </w:p>
          <w:p w:rsidR="00A509CC" w:rsidRPr="00DD0557" w:rsidRDefault="00A509CC" w:rsidP="00A509CC">
            <w:pPr>
              <w:pStyle w:val="ListParagraph"/>
              <w:widowControl w:val="0"/>
              <w:numPr>
                <w:ilvl w:val="1"/>
                <w:numId w:val="1"/>
              </w:numPr>
              <w:rPr>
                <w:rFonts w:asciiTheme="minorHAnsi" w:eastAsia="Calibri Light" w:hAnsiTheme="minorHAnsi" w:cstheme="minorHAnsi"/>
              </w:rPr>
            </w:pPr>
            <w:r w:rsidRPr="00DD0557">
              <w:rPr>
                <w:rFonts w:asciiTheme="minorHAnsi" w:eastAsia="Calibri Light" w:hAnsiTheme="minorHAnsi" w:cstheme="minorHAnsi"/>
              </w:rPr>
              <w:t xml:space="preserve">Health &amp; Safety </w:t>
            </w:r>
            <w:proofErr w:type="gramStart"/>
            <w:r w:rsidRPr="00DD0557">
              <w:rPr>
                <w:rFonts w:asciiTheme="minorHAnsi" w:eastAsia="Calibri Light" w:hAnsiTheme="minorHAnsi" w:cstheme="minorHAnsi"/>
              </w:rPr>
              <w:t>At</w:t>
            </w:r>
            <w:proofErr w:type="gramEnd"/>
            <w:r w:rsidRPr="00DD0557">
              <w:rPr>
                <w:rFonts w:asciiTheme="minorHAnsi" w:eastAsia="Calibri Light" w:hAnsiTheme="minorHAnsi" w:cstheme="minorHAnsi"/>
              </w:rPr>
              <w:t xml:space="preserve"> Work Act</w:t>
            </w:r>
          </w:p>
          <w:p w:rsidR="00A509CC" w:rsidRPr="00DD0557" w:rsidRDefault="00A509CC" w:rsidP="00A509CC">
            <w:pPr>
              <w:pStyle w:val="ListParagraph"/>
              <w:widowControl w:val="0"/>
              <w:numPr>
                <w:ilvl w:val="1"/>
                <w:numId w:val="1"/>
              </w:numPr>
              <w:rPr>
                <w:rFonts w:asciiTheme="minorHAnsi" w:eastAsia="Calibri Light" w:hAnsiTheme="minorHAnsi" w:cstheme="minorHAnsi"/>
              </w:rPr>
            </w:pPr>
            <w:r w:rsidRPr="00DD0557">
              <w:rPr>
                <w:rFonts w:asciiTheme="minorHAnsi" w:eastAsia="Calibri Light" w:hAnsiTheme="minorHAnsi" w:cstheme="minorHAnsi"/>
              </w:rPr>
              <w:t>Fire Prevention and Management</w:t>
            </w:r>
          </w:p>
          <w:p w:rsidR="00A509CC" w:rsidRPr="00DD0557" w:rsidRDefault="00A509CC" w:rsidP="00A509CC">
            <w:pPr>
              <w:pStyle w:val="ListParagraph"/>
              <w:widowControl w:val="0"/>
              <w:numPr>
                <w:ilvl w:val="1"/>
                <w:numId w:val="1"/>
              </w:numPr>
              <w:rPr>
                <w:rFonts w:asciiTheme="minorHAnsi" w:eastAsia="Calibri Light" w:hAnsiTheme="minorHAnsi" w:cstheme="minorHAnsi"/>
              </w:rPr>
            </w:pPr>
            <w:r w:rsidRPr="00DD0557">
              <w:rPr>
                <w:rFonts w:asciiTheme="minorHAnsi" w:eastAsia="Calibri Light" w:hAnsiTheme="minorHAnsi" w:cstheme="minorHAnsi"/>
              </w:rPr>
              <w:t>COSHH</w:t>
            </w:r>
          </w:p>
          <w:p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Use risk assessment processes to ensure safety is maintained to staff, patients and visitors in the department.</w:t>
            </w:r>
          </w:p>
          <w:p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Using reporting systems effectively to highlight any untoward incidents</w:t>
            </w:r>
          </w:p>
          <w:p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Participate in investigations of any untoward incidents as delegated.</w:t>
            </w:r>
          </w:p>
          <w:p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Comply with manual handling principles, techniques, policy and guidelines</w:t>
            </w:r>
          </w:p>
          <w:p w:rsidR="00F83CF1" w:rsidRPr="00DD0557" w:rsidRDefault="00A509CC" w:rsidP="00AA3C6E">
            <w:pPr>
              <w:pStyle w:val="ListParagraph"/>
              <w:numPr>
                <w:ilvl w:val="0"/>
                <w:numId w:val="1"/>
              </w:numPr>
              <w:jc w:val="both"/>
              <w:rPr>
                <w:rFonts w:asciiTheme="minorHAnsi" w:hAnsiTheme="minorHAnsi" w:cstheme="minorHAnsi"/>
                <w:b/>
              </w:rPr>
            </w:pPr>
            <w:r w:rsidRPr="00DD0557">
              <w:rPr>
                <w:rFonts w:asciiTheme="minorHAnsi" w:eastAsia="Calibri Light" w:hAnsiTheme="minorHAnsi" w:cstheme="minorHAnsi"/>
              </w:rPr>
              <w:t>Comply with Infection Prevention and Control principles, techniques, policy and guidelines.</w:t>
            </w:r>
          </w:p>
          <w:p w:rsidR="00F83CF1" w:rsidRPr="00DD0557" w:rsidRDefault="00F83CF1" w:rsidP="00AA3C6E">
            <w:pPr>
              <w:jc w:val="both"/>
              <w:rPr>
                <w:rFonts w:asciiTheme="minorHAnsi" w:hAnsiTheme="minorHAnsi" w:cstheme="minorHAnsi"/>
                <w:b/>
                <w:sz w:val="22"/>
                <w:szCs w:val="22"/>
              </w:rPr>
            </w:pPr>
          </w:p>
        </w:tc>
      </w:tr>
      <w:tr w:rsidR="00FE3056" w:rsidRPr="00DD0557" w:rsidTr="008D083F">
        <w:tc>
          <w:tcPr>
            <w:tcW w:w="9016" w:type="dxa"/>
            <w:gridSpan w:val="4"/>
            <w:shd w:val="clear" w:color="auto" w:fill="BFBFBF" w:themeFill="background1" w:themeFillShade="BF"/>
          </w:tcPr>
          <w:p w:rsidR="00FE3056" w:rsidRPr="00DD0557" w:rsidRDefault="00FE3056" w:rsidP="008D083F">
            <w:pPr>
              <w:jc w:val="both"/>
              <w:rPr>
                <w:rFonts w:asciiTheme="minorHAnsi" w:hAnsiTheme="minorHAnsi" w:cstheme="minorHAnsi"/>
                <w:sz w:val="22"/>
                <w:szCs w:val="22"/>
              </w:rPr>
            </w:pPr>
            <w:r w:rsidRPr="00DD0557">
              <w:rPr>
                <w:rFonts w:asciiTheme="minorHAnsi" w:hAnsiTheme="minorHAnsi" w:cstheme="minorHAnsi"/>
                <w:sz w:val="22"/>
                <w:szCs w:val="22"/>
              </w:rPr>
              <w:lastRenderedPageBreak/>
              <w:t>General</w:t>
            </w:r>
          </w:p>
        </w:tc>
      </w:tr>
      <w:tr w:rsidR="00FE3056" w:rsidRPr="00DD0557" w:rsidTr="00FE3056">
        <w:tc>
          <w:tcPr>
            <w:tcW w:w="9016" w:type="dxa"/>
            <w:gridSpan w:val="4"/>
          </w:tcPr>
          <w:p w:rsidR="00FE3056" w:rsidRPr="00DD0557" w:rsidRDefault="00FE3056" w:rsidP="00FE3056">
            <w:pPr>
              <w:pStyle w:val="NoSpacing"/>
              <w:jc w:val="both"/>
              <w:rPr>
                <w:rFonts w:asciiTheme="minorHAnsi" w:eastAsia="Calibri Light" w:hAnsiTheme="minorHAnsi" w:cstheme="minorHAnsi"/>
                <w:b/>
                <w:bCs/>
              </w:rPr>
            </w:pPr>
            <w:r w:rsidRPr="00DD0557">
              <w:rPr>
                <w:rFonts w:asciiTheme="minorHAnsi" w:eastAsia="Calibri Light" w:hAnsiTheme="minorHAnsi" w:cstheme="minorHAnsi"/>
                <w:b/>
                <w:bCs/>
              </w:rPr>
              <w:t>Equality &amp; Diversity</w:t>
            </w:r>
          </w:p>
          <w:p w:rsidR="00FE3056" w:rsidRPr="00DD0557" w:rsidRDefault="00FE3056" w:rsidP="00FE3056">
            <w:pPr>
              <w:pStyle w:val="NoSpacing"/>
              <w:jc w:val="both"/>
              <w:rPr>
                <w:rFonts w:asciiTheme="minorHAnsi" w:eastAsia="Calibri Light" w:hAnsiTheme="minorHAnsi" w:cstheme="minorHAnsi"/>
              </w:rPr>
            </w:pPr>
            <w:r w:rsidRPr="00DD0557">
              <w:rPr>
                <w:rFonts w:asciiTheme="minorHAnsi" w:eastAsia="Calibri Light" w:hAnsiTheme="minorHAnsi" w:cstheme="minorHAnsi"/>
              </w:rPr>
              <w:t>Be aware of need for own personal development and be prepared to attend and undertake any necessary training, being aware of the need to develop oneself and to strive to increase personal knowledge.</w:t>
            </w:r>
          </w:p>
          <w:p w:rsidR="00FE3056" w:rsidRPr="00DD0557" w:rsidRDefault="00FE3056" w:rsidP="00FE3056">
            <w:pPr>
              <w:pStyle w:val="NoSpacing"/>
              <w:jc w:val="both"/>
              <w:rPr>
                <w:rFonts w:asciiTheme="minorHAnsi" w:eastAsia="Calibri Light" w:hAnsiTheme="minorHAnsi" w:cstheme="minorHAnsi"/>
              </w:rPr>
            </w:pPr>
          </w:p>
          <w:p w:rsidR="00FE3056" w:rsidRPr="00DD0557" w:rsidRDefault="00FE3056" w:rsidP="00FE3056">
            <w:pPr>
              <w:pStyle w:val="NoSpacing"/>
              <w:jc w:val="both"/>
              <w:rPr>
                <w:rFonts w:asciiTheme="minorHAnsi" w:eastAsia="Calibri Light" w:hAnsiTheme="minorHAnsi" w:cstheme="minorHAnsi"/>
              </w:rPr>
            </w:pPr>
            <w:r w:rsidRPr="00DD0557">
              <w:rPr>
                <w:rFonts w:asciiTheme="minorHAnsi" w:eastAsia="Calibri Light" w:hAnsiTheme="minorHAnsi" w:cstheme="minorHAnsi"/>
              </w:rPr>
              <w:t>Contribute to making the clinical environment conductive to learning and development where individuals feel able to discuss ideas and action as well as showing initiative.</w:t>
            </w:r>
          </w:p>
          <w:p w:rsidR="00FE3056" w:rsidRPr="00DD0557" w:rsidRDefault="00FE3056" w:rsidP="00FE3056">
            <w:pPr>
              <w:pStyle w:val="NoSpacing"/>
              <w:jc w:val="both"/>
              <w:rPr>
                <w:rFonts w:asciiTheme="minorHAnsi" w:eastAsia="Calibri Light" w:hAnsiTheme="minorHAnsi" w:cstheme="minorHAnsi"/>
                <w:b/>
                <w:bCs/>
              </w:rPr>
            </w:pPr>
          </w:p>
          <w:p w:rsidR="00FE3056" w:rsidRPr="00DD0557" w:rsidRDefault="00FE3056" w:rsidP="00FE3056">
            <w:pPr>
              <w:pStyle w:val="NoSpacing"/>
              <w:jc w:val="both"/>
              <w:rPr>
                <w:rFonts w:asciiTheme="minorHAnsi" w:eastAsia="Calibri Light" w:hAnsiTheme="minorHAnsi" w:cstheme="minorHAnsi"/>
                <w:b/>
                <w:bCs/>
              </w:rPr>
            </w:pPr>
            <w:r w:rsidRPr="00DD0557">
              <w:rPr>
                <w:rFonts w:asciiTheme="minorHAnsi" w:eastAsia="Calibri Light" w:hAnsiTheme="minorHAnsi" w:cstheme="minorHAnsi"/>
                <w:b/>
                <w:bCs/>
              </w:rPr>
              <w:t>Information Governance</w:t>
            </w:r>
          </w:p>
          <w:p w:rsidR="00FE3056" w:rsidRPr="00DD0557" w:rsidRDefault="00FE3056" w:rsidP="00FE3056">
            <w:pPr>
              <w:pStyle w:val="NoSpacing"/>
              <w:jc w:val="both"/>
              <w:rPr>
                <w:rFonts w:asciiTheme="minorHAnsi" w:eastAsia="Calibri Light" w:hAnsiTheme="minorHAnsi" w:cstheme="minorHAnsi"/>
                <w:b/>
                <w:bCs/>
              </w:rPr>
            </w:pPr>
            <w:r w:rsidRPr="00DD0557">
              <w:rPr>
                <w:rFonts w:asciiTheme="minorHAnsi" w:eastAsia="Calibri Light" w:hAnsiTheme="minorHAnsi" w:cstheme="minorHAnsi"/>
              </w:rPr>
              <w:t>All staff have an individual responsibility for creating accurate records of their work and for making entries into and managing all patient records effectively in line with all the Health Record Keeping Policies and Procedures in order to meet the Hospital’s legal, regulatory and accountability requirements.</w:t>
            </w:r>
          </w:p>
          <w:p w:rsidR="00FE3056" w:rsidRPr="00DD0557" w:rsidRDefault="00FE3056" w:rsidP="00FE3056">
            <w:pPr>
              <w:pStyle w:val="NoSpacing"/>
              <w:jc w:val="both"/>
              <w:rPr>
                <w:rFonts w:asciiTheme="minorHAnsi" w:eastAsia="Calibri Light" w:hAnsiTheme="minorHAnsi" w:cstheme="minorHAnsi"/>
                <w:b/>
                <w:bCs/>
              </w:rPr>
            </w:pPr>
          </w:p>
          <w:p w:rsidR="00FE3056" w:rsidRPr="00DD0557" w:rsidRDefault="00FE3056" w:rsidP="00FE3056">
            <w:pPr>
              <w:pStyle w:val="NoSpacing"/>
              <w:jc w:val="both"/>
              <w:rPr>
                <w:rFonts w:asciiTheme="minorHAnsi" w:eastAsia="Calibri Light" w:hAnsiTheme="minorHAnsi" w:cstheme="minorHAnsi"/>
                <w:b/>
                <w:bCs/>
              </w:rPr>
            </w:pPr>
            <w:r w:rsidRPr="00DD0557">
              <w:rPr>
                <w:rFonts w:asciiTheme="minorHAnsi" w:eastAsia="Calibri Light" w:hAnsiTheme="minorHAnsi" w:cstheme="minorHAnsi"/>
                <w:b/>
                <w:bCs/>
              </w:rPr>
              <w:t>Health &amp; Safety</w:t>
            </w:r>
          </w:p>
          <w:p w:rsidR="00FE3056" w:rsidRPr="00DD0557" w:rsidRDefault="00FE3056" w:rsidP="00FE3056">
            <w:pPr>
              <w:pStyle w:val="NoSpacing"/>
              <w:jc w:val="both"/>
              <w:rPr>
                <w:rFonts w:asciiTheme="minorHAnsi" w:eastAsia="Calibri Light" w:hAnsiTheme="minorHAnsi" w:cstheme="minorHAnsi"/>
              </w:rPr>
            </w:pPr>
            <w:r w:rsidRPr="00DD0557">
              <w:rPr>
                <w:rFonts w:asciiTheme="minorHAnsi" w:eastAsia="Calibri Light" w:hAnsiTheme="minorHAnsi" w:cstheme="minorHAnsi"/>
              </w:rPr>
              <w:t>To take reasonable care to prevent injury to themselves or others who may be affected by their acts or omissions.</w:t>
            </w:r>
          </w:p>
          <w:p w:rsidR="00FE3056" w:rsidRPr="00DD0557" w:rsidRDefault="00FE3056" w:rsidP="00FE3056">
            <w:pPr>
              <w:pStyle w:val="NoSpacing"/>
              <w:jc w:val="both"/>
              <w:rPr>
                <w:rFonts w:asciiTheme="minorHAnsi" w:eastAsia="Calibri Light" w:hAnsiTheme="minorHAnsi" w:cstheme="minorHAnsi"/>
              </w:rPr>
            </w:pPr>
          </w:p>
          <w:p w:rsidR="00FE3056" w:rsidRPr="00DD0557" w:rsidRDefault="00FE3056" w:rsidP="00FE3056">
            <w:pPr>
              <w:pStyle w:val="NoSpacing"/>
              <w:jc w:val="both"/>
              <w:rPr>
                <w:rFonts w:asciiTheme="minorHAnsi" w:eastAsia="Calibri Light" w:hAnsiTheme="minorHAnsi" w:cstheme="minorHAnsi"/>
              </w:rPr>
            </w:pPr>
            <w:r w:rsidRPr="00DD0557">
              <w:rPr>
                <w:rFonts w:asciiTheme="minorHAnsi" w:eastAsia="Calibri Light" w:hAnsiTheme="minorHAnsi" w:cstheme="minorHAnsi"/>
              </w:rPr>
              <w:t>To co-operate fully in discharging HMT policies and procedures with regard to health and safety matters.</w:t>
            </w:r>
          </w:p>
          <w:p w:rsidR="00FE3056" w:rsidRPr="00DD0557" w:rsidRDefault="00FE3056" w:rsidP="00FE3056">
            <w:pPr>
              <w:pStyle w:val="NoSpacing"/>
              <w:rPr>
                <w:rFonts w:asciiTheme="minorHAnsi" w:eastAsia="Calibri Light" w:hAnsiTheme="minorHAnsi" w:cstheme="minorHAnsi"/>
              </w:rPr>
            </w:pPr>
          </w:p>
          <w:p w:rsidR="00FE3056" w:rsidRPr="00DD0557" w:rsidRDefault="00FE3056" w:rsidP="00FC7A81">
            <w:pPr>
              <w:pStyle w:val="NoSpacing"/>
              <w:jc w:val="both"/>
              <w:rPr>
                <w:rFonts w:asciiTheme="minorHAnsi" w:eastAsia="Calibri Light" w:hAnsiTheme="minorHAnsi" w:cstheme="minorHAnsi"/>
              </w:rPr>
            </w:pPr>
            <w:r w:rsidRPr="00DD0557">
              <w:rPr>
                <w:rFonts w:asciiTheme="minorHAnsi" w:eastAsia="Calibri Light" w:hAnsiTheme="minorHAnsi" w:cstheme="minorHAnsi"/>
              </w:rPr>
              <w:t>To immediately, report to their manager any shortcomings in health and safety procedures and practice.</w:t>
            </w:r>
          </w:p>
          <w:p w:rsidR="00FE3056" w:rsidRPr="00DD0557" w:rsidRDefault="00FE3056" w:rsidP="00FC7A81">
            <w:pPr>
              <w:pStyle w:val="NoSpacing"/>
              <w:jc w:val="both"/>
              <w:rPr>
                <w:rFonts w:asciiTheme="minorHAnsi" w:eastAsia="Calibri Light" w:hAnsiTheme="minorHAnsi" w:cstheme="minorHAnsi"/>
              </w:rPr>
            </w:pPr>
          </w:p>
          <w:p w:rsidR="00FE3056" w:rsidRPr="00DD0557" w:rsidRDefault="00FE3056" w:rsidP="00FC7A81">
            <w:pPr>
              <w:pStyle w:val="NoSpacing"/>
              <w:jc w:val="both"/>
              <w:rPr>
                <w:rFonts w:asciiTheme="minorHAnsi" w:eastAsia="Calibri Light" w:hAnsiTheme="minorHAnsi" w:cstheme="minorHAnsi"/>
              </w:rPr>
            </w:pPr>
            <w:r w:rsidRPr="00DD0557">
              <w:rPr>
                <w:rFonts w:asciiTheme="minorHAnsi" w:eastAsia="Calibri Light" w:hAnsiTheme="minorHAnsi" w:cstheme="minorHAnsi"/>
              </w:rPr>
              <w:t>To report any accidents or dangerous incidents to their immediate manager and safety representative as early as possible and submit a completed accident / incident form.</w:t>
            </w:r>
          </w:p>
          <w:p w:rsidR="00FE3056" w:rsidRPr="00DD0557" w:rsidRDefault="00FE3056" w:rsidP="00FC7A81">
            <w:pPr>
              <w:pStyle w:val="NoSpacing"/>
              <w:jc w:val="both"/>
              <w:rPr>
                <w:rFonts w:asciiTheme="minorHAnsi" w:eastAsia="Calibri Light" w:hAnsiTheme="minorHAnsi" w:cstheme="minorHAnsi"/>
              </w:rPr>
            </w:pPr>
          </w:p>
          <w:p w:rsidR="00FE3056" w:rsidRPr="00DD0557" w:rsidRDefault="00FE3056" w:rsidP="00FC7A81">
            <w:pPr>
              <w:pStyle w:val="NoSpacing"/>
              <w:jc w:val="both"/>
              <w:rPr>
                <w:rFonts w:asciiTheme="minorHAnsi" w:eastAsia="Calibri Light" w:hAnsiTheme="minorHAnsi" w:cstheme="minorHAnsi"/>
              </w:rPr>
            </w:pPr>
            <w:r w:rsidRPr="00DD0557">
              <w:rPr>
                <w:rFonts w:asciiTheme="minorHAnsi" w:eastAsia="Calibri Light" w:hAnsiTheme="minorHAnsi" w:cstheme="minorHAnsi"/>
              </w:rPr>
              <w:t>To use protective clothing and equipment where provided.</w:t>
            </w:r>
          </w:p>
          <w:p w:rsidR="00FE3056" w:rsidRPr="00DD0557" w:rsidRDefault="00FE3056" w:rsidP="00FC7A81">
            <w:pPr>
              <w:pStyle w:val="NoSpacing"/>
              <w:jc w:val="both"/>
              <w:rPr>
                <w:rFonts w:asciiTheme="minorHAnsi" w:eastAsia="Calibri Light" w:hAnsiTheme="minorHAnsi" w:cstheme="minorHAnsi"/>
              </w:rPr>
            </w:pPr>
          </w:p>
          <w:p w:rsidR="00FE3056" w:rsidRPr="00DD0557" w:rsidRDefault="00FE3056" w:rsidP="00FC7A81">
            <w:pPr>
              <w:pStyle w:val="NoSpacing"/>
              <w:jc w:val="both"/>
              <w:rPr>
                <w:rFonts w:asciiTheme="minorHAnsi" w:eastAsia="Calibri Light" w:hAnsiTheme="minorHAnsi" w:cstheme="minorHAnsi"/>
              </w:rPr>
            </w:pPr>
            <w:r w:rsidRPr="00DD0557">
              <w:rPr>
                <w:rFonts w:asciiTheme="minorHAnsi" w:eastAsia="Calibri Light" w:hAnsiTheme="minorHAnsi" w:cstheme="minorHAnsi"/>
              </w:rPr>
              <w:lastRenderedPageBreak/>
              <w:t>Whilst the aim of the hospital is to promote a co-operative and constructive view of health and safety concerns in the organisation, all staff must be aware that a willful or irresponsible disregard for safety matters may give rise to disciplinary proceedings.</w:t>
            </w:r>
          </w:p>
          <w:p w:rsidR="00FE3056" w:rsidRPr="00DD0557" w:rsidRDefault="00FE3056" w:rsidP="00FC7A81">
            <w:pPr>
              <w:pStyle w:val="NoSpacing"/>
              <w:jc w:val="both"/>
              <w:rPr>
                <w:rFonts w:asciiTheme="minorHAnsi" w:eastAsia="Calibri Light" w:hAnsiTheme="minorHAnsi" w:cstheme="minorHAnsi"/>
                <w:b/>
                <w:bCs/>
              </w:rPr>
            </w:pPr>
          </w:p>
          <w:p w:rsidR="00FE3056" w:rsidRPr="00DD0557" w:rsidRDefault="00FE3056" w:rsidP="00FC7A81">
            <w:pPr>
              <w:pStyle w:val="NoSpacing"/>
              <w:jc w:val="both"/>
              <w:rPr>
                <w:rFonts w:asciiTheme="minorHAnsi" w:eastAsia="Calibri Light" w:hAnsiTheme="minorHAnsi" w:cstheme="minorHAnsi"/>
                <w:b/>
                <w:bCs/>
              </w:rPr>
            </w:pPr>
            <w:r w:rsidRPr="00DD0557">
              <w:rPr>
                <w:rFonts w:asciiTheme="minorHAnsi" w:eastAsia="Calibri Light" w:hAnsiTheme="minorHAnsi" w:cstheme="minorHAnsi"/>
                <w:b/>
                <w:bCs/>
              </w:rPr>
              <w:t>Governance</w:t>
            </w:r>
          </w:p>
          <w:p w:rsidR="00FE3056" w:rsidRPr="00DD0557" w:rsidRDefault="00FE3056" w:rsidP="00FC7A81">
            <w:pPr>
              <w:pStyle w:val="NoSpacing"/>
              <w:jc w:val="both"/>
              <w:rPr>
                <w:rFonts w:asciiTheme="minorHAnsi" w:eastAsia="Calibri Light" w:hAnsiTheme="minorHAnsi" w:cstheme="minorHAnsi"/>
              </w:rPr>
            </w:pPr>
            <w:r w:rsidRPr="00DD0557">
              <w:rPr>
                <w:rFonts w:asciiTheme="minorHAnsi" w:eastAsia="Calibri Light" w:hAnsiTheme="minorHAnsi" w:cstheme="minorHAnsi"/>
              </w:rPr>
              <w:t>To actively participate in governance activities to ensure that the highest standards of care and business conduct are achieved.</w:t>
            </w:r>
          </w:p>
          <w:p w:rsidR="00FE3056" w:rsidRPr="00DD0557" w:rsidRDefault="00FE3056" w:rsidP="00FC7A81">
            <w:pPr>
              <w:pStyle w:val="NoSpacing"/>
              <w:jc w:val="both"/>
              <w:rPr>
                <w:rFonts w:asciiTheme="minorHAnsi" w:hAnsiTheme="minorHAnsi" w:cstheme="minorHAnsi"/>
              </w:rPr>
            </w:pPr>
          </w:p>
          <w:p w:rsidR="00FE3056" w:rsidRPr="00DD0557" w:rsidRDefault="00FE3056" w:rsidP="00FC7A81">
            <w:pPr>
              <w:pStyle w:val="NoSpacing"/>
              <w:jc w:val="both"/>
              <w:rPr>
                <w:rFonts w:asciiTheme="minorHAnsi" w:eastAsia="Calibri Light" w:hAnsiTheme="minorHAnsi" w:cstheme="minorHAnsi"/>
                <w:b/>
                <w:bCs/>
              </w:rPr>
            </w:pPr>
            <w:r w:rsidRPr="00DD0557">
              <w:rPr>
                <w:rFonts w:asciiTheme="minorHAnsi" w:eastAsia="Calibri Light" w:hAnsiTheme="minorHAnsi" w:cstheme="minorHAnsi"/>
                <w:b/>
                <w:bCs/>
              </w:rPr>
              <w:t xml:space="preserve">Safeguarding </w:t>
            </w:r>
          </w:p>
          <w:p w:rsidR="00FC7A81" w:rsidRPr="00DD0557" w:rsidRDefault="00FE3056" w:rsidP="00FC7A81">
            <w:pPr>
              <w:pStyle w:val="NoSpacing"/>
              <w:jc w:val="both"/>
              <w:rPr>
                <w:rFonts w:asciiTheme="minorHAnsi" w:hAnsiTheme="minorHAnsi" w:cstheme="minorHAnsi"/>
              </w:rPr>
            </w:pPr>
            <w:r w:rsidRPr="00DD0557">
              <w:rPr>
                <w:rFonts w:asciiTheme="minorHAnsi" w:eastAsia="Calibri Light" w:hAnsiTheme="minorHAnsi" w:cstheme="minorHAnsi"/>
              </w:rPr>
              <w:t xml:space="preserve">Sancta Maria Hospital is committed to safeguarding and promoting the welfare of young people and vulnerable adults and expects all staff and volunteers to share this commitment. </w:t>
            </w:r>
          </w:p>
        </w:tc>
      </w:tr>
      <w:tr w:rsidR="00FC7A81" w:rsidRPr="00DD0557" w:rsidTr="00FC7A81">
        <w:tc>
          <w:tcPr>
            <w:tcW w:w="9016" w:type="dxa"/>
            <w:gridSpan w:val="4"/>
            <w:shd w:val="clear" w:color="auto" w:fill="BFBFBF" w:themeFill="background1" w:themeFillShade="BF"/>
          </w:tcPr>
          <w:p w:rsidR="00FC7A81" w:rsidRPr="00DD0557" w:rsidRDefault="00FC7A81" w:rsidP="008D083F">
            <w:pPr>
              <w:jc w:val="both"/>
              <w:rPr>
                <w:rFonts w:asciiTheme="minorHAnsi" w:hAnsiTheme="minorHAnsi" w:cstheme="minorHAnsi"/>
                <w:b/>
                <w:sz w:val="22"/>
                <w:szCs w:val="22"/>
              </w:rPr>
            </w:pPr>
            <w:r w:rsidRPr="00DD0557">
              <w:rPr>
                <w:rFonts w:asciiTheme="minorHAnsi" w:hAnsiTheme="minorHAnsi" w:cstheme="minorHAnsi"/>
                <w:b/>
                <w:sz w:val="22"/>
                <w:szCs w:val="22"/>
              </w:rPr>
              <w:lastRenderedPageBreak/>
              <w:t>Employee Benefits</w:t>
            </w:r>
          </w:p>
        </w:tc>
      </w:tr>
      <w:tr w:rsidR="00FC7A81" w:rsidRPr="00DD0557" w:rsidTr="00FC7A81">
        <w:tc>
          <w:tcPr>
            <w:tcW w:w="9016" w:type="dxa"/>
            <w:gridSpan w:val="4"/>
          </w:tcPr>
          <w:p w:rsidR="00FC7A81" w:rsidRPr="00DD0557" w:rsidRDefault="00FC7A81" w:rsidP="00FC7A81">
            <w:pPr>
              <w:pStyle w:val="NoSpacing"/>
              <w:rPr>
                <w:rFonts w:asciiTheme="minorHAnsi" w:eastAsia="Calibri Light" w:hAnsiTheme="minorHAnsi" w:cstheme="minorHAnsi"/>
              </w:rPr>
            </w:pPr>
            <w:r w:rsidRPr="00DD0557">
              <w:rPr>
                <w:rFonts w:asciiTheme="minorHAnsi" w:eastAsia="Calibri Light" w:hAnsiTheme="minorHAnsi" w:cstheme="minorHAnsi"/>
              </w:rPr>
              <w:t>27 Statutory days’ holiday plus bank holidays</w:t>
            </w:r>
          </w:p>
          <w:p w:rsidR="00FC7A81" w:rsidRPr="00DD0557" w:rsidRDefault="00FC7A81" w:rsidP="00FC7A81">
            <w:pPr>
              <w:pStyle w:val="NoSpacing"/>
              <w:rPr>
                <w:rFonts w:asciiTheme="minorHAnsi" w:eastAsia="Calibri Light" w:hAnsiTheme="minorHAnsi" w:cstheme="minorHAnsi"/>
              </w:rPr>
            </w:pPr>
            <w:r w:rsidRPr="00DD0557">
              <w:rPr>
                <w:rFonts w:asciiTheme="minorHAnsi" w:eastAsia="Calibri Light" w:hAnsiTheme="minorHAnsi" w:cstheme="minorHAnsi"/>
              </w:rPr>
              <w:t>Contributory pension, private medical insurance.</w:t>
            </w:r>
          </w:p>
          <w:p w:rsidR="00FC7A81" w:rsidRPr="00DD0557" w:rsidRDefault="00FC7A81" w:rsidP="00FC7A81">
            <w:pPr>
              <w:pStyle w:val="NoSpacing"/>
              <w:rPr>
                <w:rFonts w:asciiTheme="minorHAnsi" w:hAnsiTheme="minorHAnsi" w:cstheme="minorHAnsi"/>
              </w:rPr>
            </w:pPr>
            <w:r w:rsidRPr="00DD0557">
              <w:rPr>
                <w:rFonts w:asciiTheme="minorHAnsi" w:eastAsia="Calibri Light" w:hAnsiTheme="minorHAnsi" w:cstheme="minorHAnsi"/>
              </w:rPr>
              <w:t xml:space="preserve">We regularly review our employee benefits package, which includes our group personal pension plan and private medical cover. </w:t>
            </w:r>
          </w:p>
        </w:tc>
      </w:tr>
      <w:tr w:rsidR="00FC7A81" w:rsidRPr="00DD0557" w:rsidTr="00FC7A81">
        <w:tc>
          <w:tcPr>
            <w:tcW w:w="9016" w:type="dxa"/>
            <w:gridSpan w:val="4"/>
            <w:shd w:val="clear" w:color="auto" w:fill="BFBFBF" w:themeFill="background1" w:themeFillShade="BF"/>
          </w:tcPr>
          <w:p w:rsidR="00FC7A81" w:rsidRPr="00DD0557" w:rsidRDefault="00FC7A81" w:rsidP="008D083F">
            <w:pPr>
              <w:jc w:val="both"/>
              <w:rPr>
                <w:rFonts w:asciiTheme="minorHAnsi" w:hAnsiTheme="minorHAnsi" w:cstheme="minorHAnsi"/>
                <w:b/>
                <w:sz w:val="22"/>
                <w:szCs w:val="22"/>
              </w:rPr>
            </w:pPr>
            <w:r w:rsidRPr="00DD0557">
              <w:rPr>
                <w:rFonts w:asciiTheme="minorHAnsi" w:hAnsiTheme="minorHAnsi" w:cstheme="minorHAnsi"/>
                <w:b/>
                <w:sz w:val="22"/>
                <w:szCs w:val="22"/>
              </w:rPr>
              <w:t>Notes</w:t>
            </w:r>
          </w:p>
        </w:tc>
      </w:tr>
      <w:tr w:rsidR="00FC7A81" w:rsidRPr="00DD0557" w:rsidTr="00FC7A81">
        <w:tc>
          <w:tcPr>
            <w:tcW w:w="9016" w:type="dxa"/>
            <w:gridSpan w:val="4"/>
          </w:tcPr>
          <w:p w:rsidR="00FC7A81" w:rsidRPr="00DD0557" w:rsidRDefault="00FC7A81" w:rsidP="00FC7A81">
            <w:pPr>
              <w:pStyle w:val="Body"/>
              <w:rPr>
                <w:rFonts w:asciiTheme="minorHAnsi" w:eastAsia="Calibri Light" w:hAnsiTheme="minorHAnsi" w:cstheme="minorHAnsi"/>
                <w:lang w:val="en-US"/>
              </w:rPr>
            </w:pPr>
            <w:r w:rsidRPr="00DD0557">
              <w:rPr>
                <w:rFonts w:asciiTheme="minorHAnsi" w:eastAsia="Calibri Light" w:hAnsiTheme="minorHAnsi" w:cstheme="minorHAnsi"/>
                <w:lang w:val="en-US"/>
              </w:rPr>
              <w:t>This is an outline job description setting out general responsibilities and tasks the post-holder may be required to undertake. It is not comprehensive and the post-holder may be required to carry out other duties and responsibilities from time to time as determined by HMT. The job description will also be subject to change in-line with the needs of the Hospital and the Organisation.</w:t>
            </w:r>
          </w:p>
          <w:p w:rsidR="00FC7A81" w:rsidRPr="00DD0557" w:rsidRDefault="00FC7A81" w:rsidP="00FC7A81">
            <w:pPr>
              <w:pStyle w:val="Body"/>
              <w:rPr>
                <w:rFonts w:asciiTheme="minorHAnsi" w:eastAsia="Calibri Light" w:hAnsiTheme="minorHAnsi" w:cstheme="minorHAnsi"/>
                <w:lang w:val="en-US"/>
              </w:rPr>
            </w:pPr>
          </w:p>
          <w:p w:rsidR="00FC7A81" w:rsidRPr="00DD0557" w:rsidRDefault="00FC7A81" w:rsidP="00FC7A81">
            <w:pPr>
              <w:pStyle w:val="Body"/>
              <w:rPr>
                <w:rFonts w:asciiTheme="minorHAnsi" w:eastAsia="Calibri Light" w:hAnsiTheme="minorHAnsi" w:cstheme="minorHAnsi"/>
              </w:rPr>
            </w:pPr>
            <w:r w:rsidRPr="00DD0557">
              <w:rPr>
                <w:rFonts w:asciiTheme="minorHAnsi" w:eastAsia="Calibri Light" w:hAnsiTheme="minorHAnsi" w:cstheme="minorHAnsi"/>
                <w:lang w:val="en-US"/>
              </w:rPr>
              <w:t>Staff will be expected to carry out their duties in line with their terms and conditions and contract of employment, the standards stated in the staff handbook and will be required to follow HMT policies and procedures and as stated in the NMC / HPC</w:t>
            </w:r>
          </w:p>
          <w:p w:rsidR="00FC7A81" w:rsidRPr="00DD0557" w:rsidRDefault="00FC7A81" w:rsidP="00FC7A81">
            <w:pPr>
              <w:pStyle w:val="Body"/>
              <w:rPr>
                <w:rFonts w:asciiTheme="minorHAnsi" w:eastAsia="Calibri Light" w:hAnsiTheme="minorHAnsi" w:cstheme="minorHAnsi"/>
                <w:lang w:val="en-US"/>
              </w:rPr>
            </w:pPr>
          </w:p>
          <w:p w:rsidR="00FC7A81" w:rsidRPr="00DD0557" w:rsidRDefault="00FC7A81" w:rsidP="00FC7A81">
            <w:pPr>
              <w:pStyle w:val="NoSpacing"/>
              <w:rPr>
                <w:rFonts w:asciiTheme="minorHAnsi" w:eastAsia="Calibri Light" w:hAnsiTheme="minorHAnsi" w:cstheme="minorHAnsi"/>
              </w:rPr>
            </w:pPr>
            <w:r w:rsidRPr="00DD0557">
              <w:rPr>
                <w:rFonts w:asciiTheme="minorHAnsi" w:eastAsia="Calibri Light" w:hAnsiTheme="minorHAnsi" w:cstheme="minorHAnsi"/>
              </w:rPr>
              <w:t>Staff have a contractual duty to ensure that mandatory training is current and will be expected to participate and undertaken further developmental training specific to their role.</w:t>
            </w:r>
          </w:p>
          <w:p w:rsidR="00F83CF1" w:rsidRPr="00DD0557" w:rsidRDefault="00F83CF1" w:rsidP="00FC7A81">
            <w:pPr>
              <w:pStyle w:val="NoSpacing"/>
              <w:rPr>
                <w:rFonts w:asciiTheme="minorHAnsi" w:hAnsiTheme="minorHAnsi" w:cstheme="minorHAnsi"/>
              </w:rPr>
            </w:pPr>
          </w:p>
        </w:tc>
      </w:tr>
      <w:tr w:rsidR="007F1CA0" w:rsidRPr="00DD0557" w:rsidTr="008D083F">
        <w:tc>
          <w:tcPr>
            <w:tcW w:w="9016" w:type="dxa"/>
            <w:gridSpan w:val="4"/>
            <w:shd w:val="clear" w:color="auto" w:fill="BFBFBF" w:themeFill="background1" w:themeFillShade="BF"/>
          </w:tcPr>
          <w:p w:rsidR="007F1CA0" w:rsidRPr="00DD0557" w:rsidRDefault="00F83CF1" w:rsidP="008D083F">
            <w:pPr>
              <w:jc w:val="both"/>
              <w:rPr>
                <w:rFonts w:asciiTheme="minorHAnsi" w:hAnsiTheme="minorHAnsi" w:cstheme="minorHAnsi"/>
                <w:sz w:val="22"/>
                <w:szCs w:val="22"/>
              </w:rPr>
            </w:pPr>
            <w:r w:rsidRPr="00DD0557">
              <w:rPr>
                <w:rFonts w:asciiTheme="minorHAnsi" w:eastAsia="Calibri Light" w:hAnsiTheme="minorHAnsi" w:cstheme="minorHAnsi"/>
                <w:b/>
                <w:bCs/>
                <w:sz w:val="22"/>
                <w:szCs w:val="22"/>
              </w:rPr>
              <w:t>Skills/Competencies/Qualifications</w:t>
            </w:r>
          </w:p>
        </w:tc>
      </w:tr>
      <w:tr w:rsidR="007F1CA0" w:rsidRPr="00DD0557" w:rsidTr="008D083F">
        <w:tc>
          <w:tcPr>
            <w:tcW w:w="9016" w:type="dxa"/>
            <w:gridSpan w:val="4"/>
          </w:tcPr>
          <w:p w:rsidR="007F1CA0" w:rsidRPr="00DD0557" w:rsidRDefault="007F1CA0" w:rsidP="007F1CA0">
            <w:pPr>
              <w:pStyle w:val="ListParagraph"/>
              <w:numPr>
                <w:ilvl w:val="0"/>
                <w:numId w:val="8"/>
              </w:numPr>
              <w:jc w:val="both"/>
              <w:rPr>
                <w:rFonts w:asciiTheme="minorHAnsi" w:eastAsia="Calibri Light" w:hAnsiTheme="minorHAnsi" w:cstheme="minorHAnsi"/>
              </w:rPr>
            </w:pPr>
            <w:r w:rsidRPr="00DD0557">
              <w:rPr>
                <w:rFonts w:asciiTheme="minorHAnsi" w:eastAsia="Calibri Light" w:hAnsiTheme="minorHAnsi" w:cstheme="minorHAnsi"/>
              </w:rPr>
              <w:t>A Registered Healthcare Qualification and a relevant post-registration qualification.</w:t>
            </w:r>
          </w:p>
          <w:p w:rsidR="007F1CA0" w:rsidRPr="00DD0557" w:rsidRDefault="007F1CA0" w:rsidP="007F1CA0">
            <w:pPr>
              <w:pStyle w:val="ListParagraph"/>
              <w:ind w:left="1080"/>
              <w:jc w:val="both"/>
              <w:rPr>
                <w:rFonts w:asciiTheme="minorHAnsi" w:hAnsiTheme="minorHAnsi" w:cstheme="minorHAnsi"/>
              </w:rPr>
            </w:pPr>
          </w:p>
          <w:p w:rsidR="007F1CA0" w:rsidRPr="00DD0557" w:rsidRDefault="007F1CA0" w:rsidP="007F1CA0">
            <w:pPr>
              <w:pStyle w:val="ListParagraph"/>
              <w:numPr>
                <w:ilvl w:val="0"/>
                <w:numId w:val="8"/>
              </w:numPr>
              <w:jc w:val="both"/>
              <w:rPr>
                <w:rFonts w:asciiTheme="minorHAnsi" w:eastAsia="Calibri Light" w:hAnsiTheme="minorHAnsi" w:cstheme="minorHAnsi"/>
              </w:rPr>
            </w:pPr>
            <w:r w:rsidRPr="00DD0557">
              <w:rPr>
                <w:rFonts w:asciiTheme="minorHAnsi" w:eastAsia="Calibri Light" w:hAnsiTheme="minorHAnsi" w:cstheme="minorHAnsi"/>
              </w:rPr>
              <w:t xml:space="preserve">Excellent clinical skills relevant to the role; sound knowledge of current professional issues and evidence of on-going professional development. </w:t>
            </w:r>
          </w:p>
          <w:p w:rsidR="007F1CA0" w:rsidRPr="00DD0557" w:rsidRDefault="007F1CA0" w:rsidP="007F1CA0">
            <w:pPr>
              <w:pStyle w:val="ListParagraph"/>
              <w:rPr>
                <w:rFonts w:asciiTheme="minorHAnsi" w:hAnsiTheme="minorHAnsi" w:cstheme="minorHAnsi"/>
              </w:rPr>
            </w:pPr>
          </w:p>
          <w:p w:rsidR="00A51E92" w:rsidRPr="00DD0557" w:rsidRDefault="007F1CA0" w:rsidP="00A51E92">
            <w:pPr>
              <w:pStyle w:val="NoSpacing"/>
              <w:numPr>
                <w:ilvl w:val="0"/>
                <w:numId w:val="8"/>
              </w:numPr>
              <w:rPr>
                <w:rFonts w:asciiTheme="minorHAnsi" w:hAnsiTheme="minorHAnsi" w:cstheme="minorHAnsi"/>
              </w:rPr>
            </w:pPr>
            <w:r w:rsidRPr="00DD0557">
              <w:rPr>
                <w:rFonts w:asciiTheme="minorHAnsi" w:eastAsia="Calibri Light" w:hAnsiTheme="minorHAnsi" w:cstheme="minorHAnsi"/>
              </w:rPr>
              <w:t>The ability to lead, motivate, support and develop staff.</w:t>
            </w:r>
          </w:p>
          <w:p w:rsidR="00A51E92" w:rsidRPr="00DD0557" w:rsidRDefault="00A51E92" w:rsidP="00A51E92">
            <w:pPr>
              <w:pStyle w:val="NoSpacing"/>
              <w:ind w:left="720"/>
              <w:rPr>
                <w:rFonts w:asciiTheme="minorHAnsi" w:hAnsiTheme="minorHAnsi" w:cstheme="minorHAnsi"/>
              </w:rPr>
            </w:pPr>
          </w:p>
        </w:tc>
      </w:tr>
      <w:tr w:rsidR="007F1CA0" w:rsidRPr="00DD0557" w:rsidTr="007F1CA0">
        <w:tc>
          <w:tcPr>
            <w:tcW w:w="9016" w:type="dxa"/>
            <w:gridSpan w:val="4"/>
            <w:shd w:val="clear" w:color="auto" w:fill="BFBFBF" w:themeFill="background1" w:themeFillShade="BF"/>
          </w:tcPr>
          <w:p w:rsidR="007F1CA0" w:rsidRPr="00DD0557" w:rsidRDefault="007F1CA0" w:rsidP="008D083F">
            <w:pPr>
              <w:jc w:val="both"/>
              <w:rPr>
                <w:rFonts w:asciiTheme="minorHAnsi" w:hAnsiTheme="minorHAnsi" w:cstheme="minorHAnsi"/>
                <w:b/>
                <w:sz w:val="22"/>
                <w:szCs w:val="22"/>
              </w:rPr>
            </w:pPr>
            <w:r w:rsidRPr="00DD0557">
              <w:rPr>
                <w:rFonts w:asciiTheme="minorHAnsi" w:hAnsiTheme="minorHAnsi" w:cstheme="minorHAnsi"/>
                <w:b/>
                <w:sz w:val="22"/>
                <w:szCs w:val="22"/>
              </w:rPr>
              <w:t xml:space="preserve">Candidate Profile </w:t>
            </w:r>
          </w:p>
        </w:tc>
      </w:tr>
      <w:tr w:rsidR="007F1CA0" w:rsidRPr="00DD0557" w:rsidTr="00F83CF1">
        <w:trPr>
          <w:trHeight w:val="497"/>
        </w:trPr>
        <w:tc>
          <w:tcPr>
            <w:tcW w:w="1555" w:type="dxa"/>
          </w:tcPr>
          <w:p w:rsidR="007F1CA0" w:rsidRPr="00DD0557" w:rsidRDefault="007F1CA0"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Criteria</w:t>
            </w:r>
          </w:p>
        </w:tc>
        <w:tc>
          <w:tcPr>
            <w:tcW w:w="4110" w:type="dxa"/>
            <w:gridSpan w:val="2"/>
          </w:tcPr>
          <w:p w:rsidR="007F1CA0" w:rsidRPr="00DD0557" w:rsidRDefault="007F1CA0"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Essential</w:t>
            </w:r>
          </w:p>
        </w:tc>
        <w:tc>
          <w:tcPr>
            <w:tcW w:w="3351" w:type="dxa"/>
          </w:tcPr>
          <w:p w:rsidR="007F1CA0" w:rsidRPr="00DD0557" w:rsidRDefault="007F1CA0"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Desirable</w:t>
            </w:r>
          </w:p>
        </w:tc>
      </w:tr>
      <w:tr w:rsidR="007F1CA0" w:rsidRPr="00DD0557" w:rsidTr="00F83CF1">
        <w:tc>
          <w:tcPr>
            <w:tcW w:w="1555" w:type="dxa"/>
          </w:tcPr>
          <w:p w:rsidR="007F1CA0" w:rsidRPr="00DD0557" w:rsidRDefault="007F1CA0"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Qualifications &amp; Training</w:t>
            </w:r>
          </w:p>
        </w:tc>
        <w:tc>
          <w:tcPr>
            <w:tcW w:w="4110" w:type="dxa"/>
            <w:gridSpan w:val="2"/>
          </w:tcPr>
          <w:p w:rsidR="000B311C" w:rsidRPr="00DD0557" w:rsidRDefault="000B311C" w:rsidP="00F83CF1">
            <w:pPr>
              <w:pStyle w:val="ListParagraph"/>
              <w:widowControl w:val="0"/>
              <w:numPr>
                <w:ilvl w:val="0"/>
                <w:numId w:val="9"/>
              </w:numPr>
              <w:tabs>
                <w:tab w:val="clear" w:pos="220"/>
              </w:tabs>
              <w:spacing w:after="240" w:line="300" w:lineRule="atLeast"/>
              <w:ind w:left="484" w:hanging="425"/>
              <w:rPr>
                <w:rFonts w:asciiTheme="minorHAnsi" w:eastAsia="Calibri Light" w:hAnsiTheme="minorHAnsi" w:cstheme="minorHAnsi"/>
              </w:rPr>
            </w:pPr>
            <w:r w:rsidRPr="00DD0557">
              <w:rPr>
                <w:rFonts w:asciiTheme="minorHAnsi" w:eastAsia="Calibri Light" w:hAnsiTheme="minorHAnsi" w:cstheme="minorHAnsi"/>
              </w:rPr>
              <w:t>Educated to Diploma/Degree level or equivalent</w:t>
            </w:r>
          </w:p>
          <w:p w:rsidR="000B311C" w:rsidRPr="00DD0557" w:rsidRDefault="000B311C" w:rsidP="00F83CF1">
            <w:pPr>
              <w:pStyle w:val="ListParagraph"/>
              <w:widowControl w:val="0"/>
              <w:numPr>
                <w:ilvl w:val="0"/>
                <w:numId w:val="9"/>
              </w:numPr>
              <w:tabs>
                <w:tab w:val="clear" w:pos="220"/>
              </w:tabs>
              <w:spacing w:after="240" w:line="300" w:lineRule="atLeast"/>
              <w:ind w:left="484" w:hanging="425"/>
              <w:rPr>
                <w:rFonts w:asciiTheme="minorHAnsi" w:eastAsia="Calibri Light" w:hAnsiTheme="minorHAnsi" w:cstheme="minorHAnsi"/>
              </w:rPr>
            </w:pPr>
            <w:r w:rsidRPr="00DD0557">
              <w:rPr>
                <w:rFonts w:asciiTheme="minorHAnsi" w:eastAsia="Calibri Light" w:hAnsiTheme="minorHAnsi" w:cstheme="minorHAnsi"/>
              </w:rPr>
              <w:t xml:space="preserve">Registered NMC or HPC Healthcare qualification </w:t>
            </w:r>
          </w:p>
          <w:p w:rsidR="00A51E92" w:rsidRPr="00DD0557" w:rsidRDefault="000B311C" w:rsidP="00F83CF1">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220"/>
              </w:tabs>
              <w:ind w:left="484" w:hanging="425"/>
              <w:jc w:val="both"/>
              <w:rPr>
                <w:rFonts w:asciiTheme="minorHAnsi" w:hAnsiTheme="minorHAnsi" w:cstheme="minorHAnsi"/>
                <w:b/>
              </w:rPr>
            </w:pPr>
            <w:r w:rsidRPr="00DD0557">
              <w:rPr>
                <w:rFonts w:asciiTheme="minorHAnsi" w:eastAsia="Calibri Light" w:hAnsiTheme="minorHAnsi" w:cstheme="minorHAnsi"/>
              </w:rPr>
              <w:t>Evidence of recent professional development</w:t>
            </w:r>
          </w:p>
          <w:p w:rsidR="00A51E92" w:rsidRPr="00DD0557" w:rsidRDefault="00A51E92" w:rsidP="00F83CF1">
            <w:pPr>
              <w:pBdr>
                <w:top w:val="none" w:sz="0" w:space="0" w:color="auto"/>
                <w:left w:val="none" w:sz="0" w:space="0" w:color="auto"/>
                <w:bottom w:val="none" w:sz="0" w:space="0" w:color="auto"/>
                <w:right w:val="none" w:sz="0" w:space="0" w:color="auto"/>
                <w:between w:val="none" w:sz="0" w:space="0" w:color="auto"/>
                <w:bar w:val="none" w:sz="0" w:color="auto"/>
              </w:pBdr>
              <w:ind w:left="484" w:hanging="425"/>
              <w:jc w:val="both"/>
              <w:rPr>
                <w:rFonts w:asciiTheme="minorHAnsi" w:hAnsiTheme="minorHAnsi" w:cstheme="minorHAnsi"/>
                <w:b/>
                <w:sz w:val="22"/>
                <w:szCs w:val="22"/>
              </w:rPr>
            </w:pPr>
          </w:p>
          <w:p w:rsidR="00A51E92" w:rsidRPr="00DD0557" w:rsidRDefault="00A51E92" w:rsidP="00F83CF1">
            <w:pPr>
              <w:pBdr>
                <w:top w:val="none" w:sz="0" w:space="0" w:color="auto"/>
                <w:left w:val="none" w:sz="0" w:space="0" w:color="auto"/>
                <w:bottom w:val="none" w:sz="0" w:space="0" w:color="auto"/>
                <w:right w:val="none" w:sz="0" w:space="0" w:color="auto"/>
                <w:between w:val="none" w:sz="0" w:space="0" w:color="auto"/>
                <w:bar w:val="none" w:sz="0" w:color="auto"/>
              </w:pBdr>
              <w:ind w:left="484" w:hanging="425"/>
              <w:jc w:val="both"/>
              <w:rPr>
                <w:rFonts w:asciiTheme="minorHAnsi" w:hAnsiTheme="minorHAnsi" w:cstheme="minorHAnsi"/>
                <w:b/>
                <w:sz w:val="22"/>
                <w:szCs w:val="22"/>
              </w:rPr>
            </w:pPr>
          </w:p>
        </w:tc>
        <w:tc>
          <w:tcPr>
            <w:tcW w:w="3351" w:type="dxa"/>
          </w:tcPr>
          <w:p w:rsidR="007F1CA0" w:rsidRPr="00DD0557" w:rsidRDefault="00E376AB" w:rsidP="00E376A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D0557">
              <w:rPr>
                <w:rFonts w:asciiTheme="minorHAnsi" w:hAnsiTheme="minorHAnsi" w:cstheme="minorHAnsi"/>
              </w:rPr>
              <w:lastRenderedPageBreak/>
              <w:t>Post graduate qualification in peri-operative practice</w:t>
            </w:r>
          </w:p>
          <w:p w:rsidR="00E376AB" w:rsidRPr="00DD0557" w:rsidRDefault="00E376AB" w:rsidP="00464F4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Fonts w:asciiTheme="minorHAnsi" w:hAnsiTheme="minorHAnsi" w:cstheme="minorHAnsi"/>
              </w:rPr>
            </w:pPr>
          </w:p>
        </w:tc>
      </w:tr>
      <w:tr w:rsidR="00085E8D" w:rsidRPr="00DD0557" w:rsidTr="00F83CF1">
        <w:tc>
          <w:tcPr>
            <w:tcW w:w="1555" w:type="dxa"/>
          </w:tcPr>
          <w:p w:rsidR="00085E8D" w:rsidRPr="00DD0557" w:rsidRDefault="00085E8D" w:rsidP="008D08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Experience</w:t>
            </w:r>
          </w:p>
        </w:tc>
        <w:tc>
          <w:tcPr>
            <w:tcW w:w="4110" w:type="dxa"/>
            <w:gridSpan w:val="2"/>
          </w:tcPr>
          <w:p w:rsidR="000B311C" w:rsidRPr="00DD0557" w:rsidRDefault="000B311C" w:rsidP="00F83CF1">
            <w:pPr>
              <w:pStyle w:val="ListParagraph"/>
              <w:numPr>
                <w:ilvl w:val="0"/>
                <w:numId w:val="12"/>
              </w:numPr>
              <w:spacing w:before="60" w:after="40" w:line="240" w:lineRule="atLeast"/>
              <w:ind w:left="484" w:hanging="425"/>
              <w:rPr>
                <w:rFonts w:asciiTheme="minorHAnsi" w:eastAsia="Calibri Light" w:hAnsiTheme="minorHAnsi" w:cstheme="minorHAnsi"/>
              </w:rPr>
            </w:pPr>
            <w:r w:rsidRPr="00DD0557">
              <w:rPr>
                <w:rFonts w:asciiTheme="minorHAnsi" w:eastAsia="Calibri Light" w:hAnsiTheme="minorHAnsi" w:cstheme="minorHAnsi"/>
              </w:rPr>
              <w:t xml:space="preserve">Experience </w:t>
            </w:r>
            <w:r w:rsidR="00EB26FF" w:rsidRPr="00DD0557">
              <w:rPr>
                <w:rFonts w:asciiTheme="minorHAnsi" w:eastAsia="Calibri Light" w:hAnsiTheme="minorHAnsi" w:cstheme="minorHAnsi"/>
              </w:rPr>
              <w:t xml:space="preserve">as a </w:t>
            </w:r>
            <w:r w:rsidRPr="00DD0557">
              <w:rPr>
                <w:rFonts w:asciiTheme="minorHAnsi" w:eastAsia="Calibri Light" w:hAnsiTheme="minorHAnsi" w:cstheme="minorHAnsi"/>
              </w:rPr>
              <w:t xml:space="preserve">Registered Nurse/Health </w:t>
            </w:r>
            <w:r w:rsidR="00194C53" w:rsidRPr="00DD0557">
              <w:rPr>
                <w:rFonts w:asciiTheme="minorHAnsi" w:eastAsia="Calibri Light" w:hAnsiTheme="minorHAnsi" w:cstheme="minorHAnsi"/>
              </w:rPr>
              <w:t>C</w:t>
            </w:r>
            <w:r w:rsidRPr="00DD0557">
              <w:rPr>
                <w:rFonts w:asciiTheme="minorHAnsi" w:eastAsia="Calibri Light" w:hAnsiTheme="minorHAnsi" w:cstheme="minorHAnsi"/>
              </w:rPr>
              <w:t xml:space="preserve">are </w:t>
            </w:r>
            <w:r w:rsidR="00194C53" w:rsidRPr="00DD0557">
              <w:rPr>
                <w:rFonts w:asciiTheme="minorHAnsi" w:eastAsia="Calibri Light" w:hAnsiTheme="minorHAnsi" w:cstheme="minorHAnsi"/>
              </w:rPr>
              <w:t>P</w:t>
            </w:r>
            <w:r w:rsidRPr="00DD0557">
              <w:rPr>
                <w:rFonts w:asciiTheme="minorHAnsi" w:eastAsia="Calibri Light" w:hAnsiTheme="minorHAnsi" w:cstheme="minorHAnsi"/>
              </w:rPr>
              <w:t>rofessional.</w:t>
            </w:r>
          </w:p>
          <w:p w:rsidR="000B311C" w:rsidRPr="00DD0557" w:rsidRDefault="000B311C" w:rsidP="00F83CF1">
            <w:pPr>
              <w:pStyle w:val="ListParagraph"/>
              <w:spacing w:before="60" w:after="40" w:line="240" w:lineRule="atLeast"/>
              <w:ind w:left="484" w:hanging="425"/>
              <w:rPr>
                <w:rFonts w:asciiTheme="minorHAnsi" w:hAnsiTheme="minorHAnsi" w:cstheme="minorHAnsi"/>
              </w:rPr>
            </w:pPr>
          </w:p>
          <w:p w:rsidR="000B311C" w:rsidRPr="00DD0557" w:rsidRDefault="000B311C" w:rsidP="00F83CF1">
            <w:pPr>
              <w:pStyle w:val="NoSpacing"/>
              <w:numPr>
                <w:ilvl w:val="0"/>
                <w:numId w:val="12"/>
              </w:numPr>
              <w:ind w:left="484" w:hanging="425"/>
              <w:rPr>
                <w:rFonts w:asciiTheme="minorHAnsi" w:eastAsia="Calibri Light" w:hAnsiTheme="minorHAnsi" w:cstheme="minorHAnsi"/>
              </w:rPr>
            </w:pPr>
            <w:r w:rsidRPr="00DD0557">
              <w:rPr>
                <w:rFonts w:asciiTheme="minorHAnsi" w:eastAsia="Calibri Light" w:hAnsiTheme="minorHAnsi" w:cstheme="minorHAnsi"/>
              </w:rPr>
              <w:t>NHS or Independent sector experience</w:t>
            </w:r>
          </w:p>
          <w:p w:rsidR="00EB26FF" w:rsidRPr="00DD0557" w:rsidRDefault="00EB26FF" w:rsidP="00EB26FF">
            <w:pPr>
              <w:pStyle w:val="NoSpacing"/>
              <w:rPr>
                <w:rFonts w:asciiTheme="minorHAnsi" w:eastAsia="Calibri Light" w:hAnsiTheme="minorHAnsi" w:cstheme="minorHAnsi"/>
              </w:rPr>
            </w:pPr>
          </w:p>
          <w:p w:rsidR="00A51E92" w:rsidRPr="00DD0557" w:rsidRDefault="00A51E92" w:rsidP="00F83CF1">
            <w:pPr>
              <w:pBdr>
                <w:top w:val="none" w:sz="0" w:space="0" w:color="auto"/>
                <w:left w:val="none" w:sz="0" w:space="0" w:color="auto"/>
                <w:bottom w:val="none" w:sz="0" w:space="0" w:color="auto"/>
                <w:right w:val="none" w:sz="0" w:space="0" w:color="auto"/>
                <w:between w:val="none" w:sz="0" w:space="0" w:color="auto"/>
                <w:bar w:val="none" w:sz="0" w:color="auto"/>
              </w:pBdr>
              <w:ind w:left="484" w:hanging="425"/>
              <w:jc w:val="both"/>
              <w:rPr>
                <w:rFonts w:asciiTheme="minorHAnsi" w:hAnsiTheme="minorHAnsi" w:cstheme="minorHAnsi"/>
                <w:b/>
                <w:sz w:val="22"/>
                <w:szCs w:val="22"/>
              </w:rPr>
            </w:pPr>
          </w:p>
        </w:tc>
        <w:tc>
          <w:tcPr>
            <w:tcW w:w="3351" w:type="dxa"/>
          </w:tcPr>
          <w:p w:rsidR="00EB26FF" w:rsidRPr="00DD0557" w:rsidRDefault="00EB26FF" w:rsidP="00EB26FF">
            <w:pPr>
              <w:pStyle w:val="ListParagraph"/>
              <w:numPr>
                <w:ilvl w:val="0"/>
                <w:numId w:val="12"/>
              </w:numPr>
              <w:spacing w:before="60" w:after="40" w:line="240" w:lineRule="atLeast"/>
              <w:ind w:left="484" w:hanging="425"/>
              <w:rPr>
                <w:rFonts w:asciiTheme="minorHAnsi" w:eastAsia="Calibri Light" w:hAnsiTheme="minorHAnsi" w:cstheme="minorHAnsi"/>
              </w:rPr>
            </w:pPr>
            <w:r w:rsidRPr="00DD0557">
              <w:rPr>
                <w:rFonts w:asciiTheme="minorHAnsi" w:eastAsia="Calibri Light" w:hAnsiTheme="minorHAnsi" w:cstheme="minorHAnsi"/>
              </w:rPr>
              <w:t>Experience of working closely with clinicians of varying seniority</w:t>
            </w:r>
          </w:p>
          <w:p w:rsidR="00E376AB" w:rsidRPr="00DD0557" w:rsidRDefault="00E376AB" w:rsidP="00EB26FF">
            <w:pPr>
              <w:pStyle w:val="ListParagraph"/>
              <w:numPr>
                <w:ilvl w:val="0"/>
                <w:numId w:val="12"/>
              </w:numPr>
              <w:spacing w:before="60" w:after="40" w:line="240" w:lineRule="atLeast"/>
              <w:ind w:left="484" w:hanging="425"/>
              <w:rPr>
                <w:rFonts w:asciiTheme="minorHAnsi" w:eastAsia="Calibri Light" w:hAnsiTheme="minorHAnsi" w:cstheme="minorHAnsi"/>
              </w:rPr>
            </w:pPr>
            <w:r w:rsidRPr="00DD0557">
              <w:rPr>
                <w:rFonts w:asciiTheme="minorHAnsi" w:eastAsia="Calibri Light" w:hAnsiTheme="minorHAnsi" w:cstheme="minorHAnsi"/>
              </w:rPr>
              <w:t>Experience of working with the peri-operative environment</w:t>
            </w:r>
          </w:p>
          <w:p w:rsidR="00EB26FF" w:rsidRPr="00DD0557" w:rsidRDefault="00EB26FF" w:rsidP="00EB26FF">
            <w:pPr>
              <w:pStyle w:val="ListParagraph"/>
              <w:spacing w:before="60" w:after="40" w:line="240" w:lineRule="atLeast"/>
              <w:ind w:left="484" w:hanging="425"/>
              <w:rPr>
                <w:rFonts w:asciiTheme="minorHAnsi" w:hAnsiTheme="minorHAnsi" w:cstheme="minorHAnsi"/>
              </w:rPr>
            </w:pPr>
          </w:p>
          <w:p w:rsidR="00EB26FF" w:rsidRPr="00DD0557" w:rsidRDefault="00EB26FF" w:rsidP="00EB26F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220"/>
              </w:tabs>
              <w:ind w:left="484" w:hanging="425"/>
              <w:jc w:val="both"/>
              <w:rPr>
                <w:rFonts w:asciiTheme="minorHAnsi" w:hAnsiTheme="minorHAnsi" w:cstheme="minorHAnsi"/>
                <w:b/>
              </w:rPr>
            </w:pPr>
            <w:r w:rsidRPr="00DD0557">
              <w:rPr>
                <w:rFonts w:asciiTheme="minorHAnsi" w:eastAsia="Calibri Light" w:hAnsiTheme="minorHAnsi" w:cstheme="minorHAnsi"/>
              </w:rPr>
              <w:t>Audit experience</w:t>
            </w:r>
          </w:p>
          <w:p w:rsidR="00085E8D" w:rsidRPr="00DD0557" w:rsidRDefault="00085E8D" w:rsidP="00085E8D">
            <w:pPr>
              <w:rPr>
                <w:rFonts w:asciiTheme="minorHAnsi" w:hAnsiTheme="minorHAnsi" w:cstheme="minorHAnsi"/>
                <w:b/>
                <w:sz w:val="22"/>
                <w:szCs w:val="22"/>
              </w:rPr>
            </w:pPr>
          </w:p>
        </w:tc>
      </w:tr>
      <w:tr w:rsidR="00A51E92" w:rsidRPr="00DD0557" w:rsidTr="00F83CF1">
        <w:tc>
          <w:tcPr>
            <w:tcW w:w="1555" w:type="dxa"/>
          </w:tcPr>
          <w:p w:rsidR="00A51E92" w:rsidRPr="00DD0557" w:rsidRDefault="00A51E92" w:rsidP="008D08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Knowledge &amp; Technical Ability</w:t>
            </w:r>
          </w:p>
        </w:tc>
        <w:tc>
          <w:tcPr>
            <w:tcW w:w="4110" w:type="dxa"/>
            <w:gridSpan w:val="2"/>
          </w:tcPr>
          <w:p w:rsidR="00A51E92" w:rsidRPr="00DD0557" w:rsidRDefault="000B311C" w:rsidP="00085E8D">
            <w:pPr>
              <w:spacing w:before="60" w:after="40" w:line="240" w:lineRule="atLeast"/>
              <w:rPr>
                <w:rFonts w:asciiTheme="minorHAnsi" w:eastAsia="Calibri Light" w:hAnsiTheme="minorHAnsi" w:cstheme="minorHAnsi"/>
                <w:sz w:val="22"/>
                <w:szCs w:val="22"/>
              </w:rPr>
            </w:pPr>
            <w:r w:rsidRPr="00DD0557">
              <w:rPr>
                <w:rFonts w:asciiTheme="minorHAnsi" w:eastAsia="Calibri Light" w:hAnsiTheme="minorHAnsi" w:cstheme="minorHAnsi"/>
                <w:sz w:val="22"/>
                <w:szCs w:val="22"/>
              </w:rPr>
              <w:t>Able to:</w:t>
            </w:r>
          </w:p>
          <w:p w:rsidR="00A51E92" w:rsidRPr="00DD0557" w:rsidRDefault="00A51E92" w:rsidP="00085E8D">
            <w:pPr>
              <w:spacing w:before="60" w:after="40" w:line="240" w:lineRule="atLeast"/>
              <w:rPr>
                <w:rFonts w:asciiTheme="minorHAnsi" w:eastAsia="Calibri Light" w:hAnsiTheme="minorHAnsi" w:cstheme="minorHAnsi"/>
                <w:sz w:val="22"/>
                <w:szCs w:val="22"/>
              </w:rPr>
            </w:pPr>
          </w:p>
          <w:p w:rsidR="00464F41" w:rsidRDefault="00464F41" w:rsidP="00E376AB">
            <w:pPr>
              <w:pStyle w:val="ListParagraph"/>
              <w:numPr>
                <w:ilvl w:val="0"/>
                <w:numId w:val="21"/>
              </w:numPr>
              <w:spacing w:after="100"/>
              <w:rPr>
                <w:rFonts w:asciiTheme="minorHAnsi" w:eastAsia="Calibri Light" w:hAnsiTheme="minorHAnsi" w:cstheme="minorHAnsi"/>
              </w:rPr>
            </w:pPr>
            <w:r>
              <w:rPr>
                <w:rFonts w:asciiTheme="minorHAnsi" w:eastAsia="Calibri Light" w:hAnsiTheme="minorHAnsi" w:cstheme="minorHAnsi"/>
              </w:rPr>
              <w:t>Able to work as a recovery practitioner for the immediate post-operative period, for a variety of specialties</w:t>
            </w:r>
            <w:bookmarkStart w:id="0" w:name="_GoBack"/>
            <w:bookmarkEnd w:id="0"/>
          </w:p>
          <w:p w:rsidR="00E376AB" w:rsidRPr="00DD0557" w:rsidRDefault="00E376AB" w:rsidP="00E376AB">
            <w:pPr>
              <w:pStyle w:val="ListParagraph"/>
              <w:numPr>
                <w:ilvl w:val="0"/>
                <w:numId w:val="21"/>
              </w:numPr>
              <w:spacing w:after="100"/>
              <w:rPr>
                <w:rFonts w:asciiTheme="minorHAnsi" w:eastAsia="Calibri Light" w:hAnsiTheme="minorHAnsi" w:cstheme="minorHAnsi"/>
              </w:rPr>
            </w:pPr>
            <w:r w:rsidRPr="00DD0557">
              <w:rPr>
                <w:rFonts w:asciiTheme="minorHAnsi" w:eastAsia="Calibri Light" w:hAnsiTheme="minorHAnsi" w:cstheme="minorHAnsi"/>
              </w:rPr>
              <w:t xml:space="preserve">Ability to analyze and </w:t>
            </w:r>
            <w:proofErr w:type="spellStart"/>
            <w:r w:rsidRPr="00DD0557">
              <w:rPr>
                <w:rFonts w:asciiTheme="minorHAnsi" w:eastAsia="Calibri Light" w:hAnsiTheme="minorHAnsi" w:cstheme="minorHAnsi"/>
              </w:rPr>
              <w:t>prioritise</w:t>
            </w:r>
            <w:proofErr w:type="spellEnd"/>
          </w:p>
          <w:p w:rsidR="00E376AB" w:rsidRPr="00DD0557" w:rsidRDefault="00E376AB" w:rsidP="00085E8D">
            <w:pPr>
              <w:pStyle w:val="NoSpacing"/>
              <w:numPr>
                <w:ilvl w:val="0"/>
                <w:numId w:val="21"/>
              </w:numPr>
              <w:spacing w:before="60" w:after="40" w:line="240" w:lineRule="atLeast"/>
              <w:rPr>
                <w:rFonts w:asciiTheme="minorHAnsi" w:eastAsia="Calibri Light" w:hAnsiTheme="minorHAnsi" w:cstheme="minorHAnsi"/>
              </w:rPr>
            </w:pPr>
            <w:r w:rsidRPr="00DD0557">
              <w:rPr>
                <w:rFonts w:asciiTheme="minorHAnsi" w:eastAsia="Calibri Light" w:hAnsiTheme="minorHAnsi" w:cstheme="minorHAnsi"/>
              </w:rPr>
              <w:t>Ability to work under pressure to tight and competing deadlines</w:t>
            </w:r>
          </w:p>
          <w:p w:rsidR="00E376AB" w:rsidRPr="00DD0557" w:rsidRDefault="00E376AB" w:rsidP="00E376AB">
            <w:pPr>
              <w:pStyle w:val="NoSpacing"/>
              <w:numPr>
                <w:ilvl w:val="0"/>
                <w:numId w:val="21"/>
              </w:numPr>
              <w:rPr>
                <w:rFonts w:asciiTheme="minorHAnsi" w:eastAsia="Calibri Light" w:hAnsiTheme="minorHAnsi" w:cstheme="minorHAnsi"/>
              </w:rPr>
            </w:pPr>
            <w:r w:rsidRPr="00DD0557">
              <w:rPr>
                <w:rFonts w:asciiTheme="minorHAnsi" w:eastAsia="Calibri Light" w:hAnsiTheme="minorHAnsi" w:cstheme="minorHAnsi"/>
              </w:rPr>
              <w:t>Perform dual role where risk assessed as safe to do so</w:t>
            </w:r>
          </w:p>
          <w:p w:rsidR="00E376AB" w:rsidRPr="00DD0557" w:rsidRDefault="00E376AB" w:rsidP="00E376AB">
            <w:pPr>
              <w:pStyle w:val="ListParagraph"/>
              <w:numPr>
                <w:ilvl w:val="0"/>
                <w:numId w:val="22"/>
              </w:numPr>
              <w:rPr>
                <w:rFonts w:asciiTheme="minorHAnsi" w:eastAsia="Calibri Light" w:hAnsiTheme="minorHAnsi" w:cstheme="minorHAnsi"/>
              </w:rPr>
            </w:pPr>
            <w:r w:rsidRPr="00DD0557">
              <w:rPr>
                <w:rFonts w:asciiTheme="minorHAnsi" w:eastAsia="Calibri Light" w:hAnsiTheme="minorHAnsi" w:cstheme="minorHAnsi"/>
              </w:rPr>
              <w:t>Act as a circulating member of the Theatre team.</w:t>
            </w:r>
          </w:p>
          <w:p w:rsidR="00E376AB" w:rsidRPr="00DD0557" w:rsidRDefault="00E376AB" w:rsidP="00E376AB">
            <w:pPr>
              <w:pStyle w:val="NoSpacing"/>
              <w:numPr>
                <w:ilvl w:val="0"/>
                <w:numId w:val="21"/>
              </w:numPr>
              <w:rPr>
                <w:rFonts w:asciiTheme="minorHAnsi" w:eastAsia="Calibri Light" w:hAnsiTheme="minorHAnsi" w:cstheme="minorHAnsi"/>
              </w:rPr>
            </w:pPr>
            <w:r w:rsidRPr="00DD0557">
              <w:rPr>
                <w:rFonts w:asciiTheme="minorHAnsi" w:eastAsia="Calibri Light" w:hAnsiTheme="minorHAnsi" w:cstheme="minorHAnsi"/>
              </w:rPr>
              <w:t>Assisting with other members of the team in the preparation and clearing of Theatres.</w:t>
            </w:r>
          </w:p>
          <w:p w:rsidR="00E376AB" w:rsidRPr="00DD0557" w:rsidRDefault="00E376AB" w:rsidP="00E376AB">
            <w:pPr>
              <w:pStyle w:val="NoSpacing"/>
              <w:numPr>
                <w:ilvl w:val="0"/>
                <w:numId w:val="21"/>
              </w:numPr>
              <w:rPr>
                <w:rFonts w:asciiTheme="minorHAnsi" w:eastAsia="Calibri Light" w:hAnsiTheme="minorHAnsi" w:cstheme="minorHAnsi"/>
              </w:rPr>
            </w:pPr>
            <w:r w:rsidRPr="00DD0557">
              <w:rPr>
                <w:rFonts w:asciiTheme="minorHAnsi" w:eastAsia="Calibri Light" w:hAnsiTheme="minorHAnsi" w:cstheme="minorHAnsi"/>
              </w:rPr>
              <w:t>Assisting with the labelling and dispatch of the theatre specimens.</w:t>
            </w:r>
          </w:p>
          <w:p w:rsidR="00E376AB" w:rsidRPr="00DD0557" w:rsidRDefault="00E376AB" w:rsidP="00E376AB">
            <w:pPr>
              <w:pStyle w:val="NoSpacing"/>
              <w:numPr>
                <w:ilvl w:val="0"/>
                <w:numId w:val="21"/>
              </w:numPr>
              <w:rPr>
                <w:rFonts w:asciiTheme="minorHAnsi" w:eastAsia="Calibri Light" w:hAnsiTheme="minorHAnsi" w:cstheme="minorHAnsi"/>
              </w:rPr>
            </w:pPr>
            <w:r w:rsidRPr="00DD0557">
              <w:rPr>
                <w:rFonts w:asciiTheme="minorHAnsi" w:eastAsia="Calibri Light" w:hAnsiTheme="minorHAnsi" w:cstheme="minorHAnsi"/>
              </w:rPr>
              <w:t xml:space="preserve">Assisting in the compiling of the operations register. </w:t>
            </w:r>
          </w:p>
          <w:p w:rsidR="00E376AB" w:rsidRPr="00DD0557" w:rsidRDefault="00E376AB" w:rsidP="00E376AB">
            <w:pPr>
              <w:pStyle w:val="NoSpacing"/>
              <w:numPr>
                <w:ilvl w:val="0"/>
                <w:numId w:val="21"/>
              </w:numPr>
              <w:rPr>
                <w:rFonts w:asciiTheme="minorHAnsi" w:eastAsia="Calibri Light" w:hAnsiTheme="minorHAnsi" w:cstheme="minorHAnsi"/>
              </w:rPr>
            </w:pPr>
            <w:r w:rsidRPr="00DD0557">
              <w:rPr>
                <w:rFonts w:asciiTheme="minorHAnsi" w:eastAsia="Calibri Light" w:hAnsiTheme="minorHAnsi" w:cstheme="minorHAnsi"/>
              </w:rPr>
              <w:t>Maintain accurate patient documentation.</w:t>
            </w:r>
          </w:p>
          <w:p w:rsidR="00E376AB" w:rsidRPr="00DD0557" w:rsidRDefault="00E376AB" w:rsidP="00E376AB">
            <w:pPr>
              <w:pStyle w:val="NoSpacing"/>
              <w:numPr>
                <w:ilvl w:val="0"/>
                <w:numId w:val="21"/>
              </w:numPr>
              <w:rPr>
                <w:rFonts w:asciiTheme="minorHAnsi" w:eastAsia="Calibri Light" w:hAnsiTheme="minorHAnsi" w:cstheme="minorHAnsi"/>
              </w:rPr>
            </w:pPr>
            <w:r w:rsidRPr="00DD0557">
              <w:rPr>
                <w:rFonts w:asciiTheme="minorHAnsi" w:eastAsia="Calibri Light" w:hAnsiTheme="minorHAnsi" w:cstheme="minorHAnsi"/>
              </w:rPr>
              <w:t xml:space="preserve">To use the correct procedure when handing a patient into the care of another </w:t>
            </w:r>
            <w:r w:rsidR="00B62B94">
              <w:rPr>
                <w:rFonts w:asciiTheme="minorHAnsi" w:eastAsia="Calibri Light" w:hAnsiTheme="minorHAnsi" w:cstheme="minorHAnsi"/>
              </w:rPr>
              <w:t>healthcare professional</w:t>
            </w:r>
            <w:r w:rsidRPr="00DD0557">
              <w:rPr>
                <w:rFonts w:asciiTheme="minorHAnsi" w:eastAsia="Calibri Light" w:hAnsiTheme="minorHAnsi" w:cstheme="minorHAnsi"/>
              </w:rPr>
              <w:t>, giving the correct information and instruction.</w:t>
            </w:r>
          </w:p>
          <w:p w:rsidR="00A51E92" w:rsidRPr="0043202A" w:rsidRDefault="00E376AB" w:rsidP="00085E8D">
            <w:pPr>
              <w:pStyle w:val="ListParagraph"/>
              <w:numPr>
                <w:ilvl w:val="0"/>
                <w:numId w:val="21"/>
              </w:numPr>
              <w:spacing w:before="60" w:after="40" w:line="240" w:lineRule="atLeast"/>
              <w:rPr>
                <w:rFonts w:asciiTheme="minorHAnsi" w:eastAsia="Calibri Light" w:hAnsiTheme="minorHAnsi" w:cstheme="minorHAnsi"/>
              </w:rPr>
            </w:pPr>
            <w:r w:rsidRPr="0043202A">
              <w:rPr>
                <w:rFonts w:asciiTheme="minorHAnsi" w:eastAsia="Calibri Light" w:hAnsiTheme="minorHAnsi" w:cstheme="minorHAnsi"/>
              </w:rPr>
              <w:t>To undertake ‘on call’ sessions as required.</w:t>
            </w:r>
          </w:p>
          <w:p w:rsidR="00A51E92" w:rsidRPr="00DD0557" w:rsidRDefault="00A51E92" w:rsidP="00085E8D">
            <w:pPr>
              <w:spacing w:before="60" w:after="40" w:line="240" w:lineRule="atLeast"/>
              <w:rPr>
                <w:rFonts w:asciiTheme="minorHAnsi" w:eastAsia="Calibri Light" w:hAnsiTheme="minorHAnsi" w:cstheme="minorHAnsi"/>
                <w:sz w:val="22"/>
                <w:szCs w:val="22"/>
              </w:rPr>
            </w:pPr>
          </w:p>
        </w:tc>
        <w:tc>
          <w:tcPr>
            <w:tcW w:w="3351" w:type="dxa"/>
          </w:tcPr>
          <w:p w:rsidR="00A51E92" w:rsidRPr="00DD0557" w:rsidRDefault="00A51E92" w:rsidP="00085E8D">
            <w:pPr>
              <w:rPr>
                <w:rFonts w:asciiTheme="minorHAnsi" w:hAnsiTheme="minorHAnsi" w:cstheme="minorHAnsi"/>
                <w:b/>
                <w:sz w:val="22"/>
                <w:szCs w:val="22"/>
              </w:rPr>
            </w:pPr>
          </w:p>
        </w:tc>
      </w:tr>
      <w:tr w:rsidR="00A51E92" w:rsidRPr="00DD0557" w:rsidTr="00F83CF1">
        <w:tc>
          <w:tcPr>
            <w:tcW w:w="1555" w:type="dxa"/>
          </w:tcPr>
          <w:p w:rsidR="00A51E92" w:rsidRPr="00DD0557" w:rsidRDefault="00A51E92" w:rsidP="008D08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Skills</w:t>
            </w:r>
          </w:p>
        </w:tc>
        <w:tc>
          <w:tcPr>
            <w:tcW w:w="4110" w:type="dxa"/>
            <w:gridSpan w:val="2"/>
          </w:tcPr>
          <w:p w:rsidR="000B311C" w:rsidRPr="00DD0557" w:rsidRDefault="000B311C" w:rsidP="000B311C">
            <w:pPr>
              <w:pStyle w:val="NoSpacing"/>
              <w:numPr>
                <w:ilvl w:val="0"/>
                <w:numId w:val="14"/>
              </w:numPr>
              <w:rPr>
                <w:rFonts w:asciiTheme="minorHAnsi" w:eastAsia="Calibri Light" w:hAnsiTheme="minorHAnsi" w:cstheme="minorHAnsi"/>
              </w:rPr>
            </w:pPr>
            <w:r w:rsidRPr="00DD0557">
              <w:rPr>
                <w:rFonts w:asciiTheme="minorHAnsi" w:eastAsia="Calibri Light" w:hAnsiTheme="minorHAnsi" w:cstheme="minorHAnsi"/>
              </w:rPr>
              <w:t>Able to prioritise and meet deadlines effectively</w:t>
            </w:r>
          </w:p>
          <w:p w:rsidR="00EB26FF" w:rsidRPr="00DD0557" w:rsidRDefault="00EB26FF" w:rsidP="00EB26FF">
            <w:pPr>
              <w:pStyle w:val="NoSpacing"/>
              <w:ind w:left="720"/>
              <w:rPr>
                <w:rFonts w:asciiTheme="minorHAnsi" w:eastAsia="Calibri Light" w:hAnsiTheme="minorHAnsi" w:cstheme="minorHAnsi"/>
              </w:rPr>
            </w:pPr>
          </w:p>
          <w:p w:rsidR="000B311C" w:rsidRPr="00DD0557" w:rsidRDefault="000B311C" w:rsidP="000B311C">
            <w:pPr>
              <w:pStyle w:val="NoSpacing"/>
              <w:numPr>
                <w:ilvl w:val="0"/>
                <w:numId w:val="14"/>
              </w:numPr>
              <w:rPr>
                <w:rFonts w:asciiTheme="minorHAnsi" w:eastAsia="Calibri Light" w:hAnsiTheme="minorHAnsi" w:cstheme="minorHAnsi"/>
              </w:rPr>
            </w:pPr>
            <w:r w:rsidRPr="00DD0557">
              <w:rPr>
                <w:rFonts w:asciiTheme="minorHAnsi" w:eastAsia="Calibri Light" w:hAnsiTheme="minorHAnsi" w:cstheme="minorHAnsi"/>
              </w:rPr>
              <w:t>Time management skills</w:t>
            </w:r>
          </w:p>
          <w:p w:rsidR="00EB26FF" w:rsidRPr="00DD0557" w:rsidRDefault="00EB26FF" w:rsidP="00EB26FF">
            <w:pPr>
              <w:pStyle w:val="ListParagraph"/>
              <w:rPr>
                <w:rFonts w:asciiTheme="minorHAnsi" w:eastAsia="Calibri Light" w:hAnsiTheme="minorHAnsi" w:cstheme="minorHAnsi"/>
              </w:rPr>
            </w:pPr>
          </w:p>
          <w:p w:rsidR="000B311C" w:rsidRDefault="000B311C" w:rsidP="000B311C">
            <w:pPr>
              <w:pStyle w:val="NoSpacing"/>
              <w:numPr>
                <w:ilvl w:val="0"/>
                <w:numId w:val="14"/>
              </w:numPr>
              <w:rPr>
                <w:rFonts w:asciiTheme="minorHAnsi" w:eastAsia="Calibri Light" w:hAnsiTheme="minorHAnsi" w:cstheme="minorHAnsi"/>
              </w:rPr>
            </w:pPr>
            <w:r w:rsidRPr="00DD0557">
              <w:rPr>
                <w:rFonts w:asciiTheme="minorHAnsi" w:eastAsia="Calibri Light" w:hAnsiTheme="minorHAnsi" w:cstheme="minorHAnsi"/>
              </w:rPr>
              <w:lastRenderedPageBreak/>
              <w:t>Ability to use initiative and make decisions</w:t>
            </w:r>
          </w:p>
          <w:p w:rsidR="0043202A" w:rsidRDefault="0043202A" w:rsidP="0043202A">
            <w:pPr>
              <w:pStyle w:val="ListParagraph"/>
              <w:rPr>
                <w:rFonts w:asciiTheme="minorHAnsi" w:eastAsia="Calibri Light" w:hAnsiTheme="minorHAnsi" w:cstheme="minorHAnsi"/>
              </w:rPr>
            </w:pPr>
          </w:p>
          <w:p w:rsidR="0043202A" w:rsidRPr="00DD0557" w:rsidRDefault="0043202A" w:rsidP="000B311C">
            <w:pPr>
              <w:pStyle w:val="NoSpacing"/>
              <w:numPr>
                <w:ilvl w:val="0"/>
                <w:numId w:val="14"/>
              </w:numPr>
              <w:rPr>
                <w:rFonts w:asciiTheme="minorHAnsi" w:eastAsia="Calibri Light" w:hAnsiTheme="minorHAnsi" w:cstheme="minorHAnsi"/>
              </w:rPr>
            </w:pPr>
            <w:r>
              <w:rPr>
                <w:rFonts w:asciiTheme="minorHAnsi" w:eastAsia="Calibri Light" w:hAnsiTheme="minorHAnsi" w:cstheme="minorHAnsi"/>
              </w:rPr>
              <w:t>Act as link person in specific specialist area as agreed by Theatre Management, based on the needs of the department.  To be able to demonstrate proactivity/productivity in that link role</w:t>
            </w:r>
          </w:p>
          <w:p w:rsidR="00A51E92" w:rsidRDefault="00A51E92" w:rsidP="00085E8D">
            <w:pPr>
              <w:spacing w:before="60" w:after="40" w:line="240" w:lineRule="atLeast"/>
              <w:rPr>
                <w:rFonts w:asciiTheme="minorHAnsi" w:eastAsia="Calibri Light" w:hAnsiTheme="minorHAnsi" w:cstheme="minorHAnsi"/>
                <w:sz w:val="22"/>
                <w:szCs w:val="22"/>
              </w:rPr>
            </w:pPr>
          </w:p>
          <w:p w:rsidR="0043202A" w:rsidRPr="00DD0557" w:rsidRDefault="0043202A" w:rsidP="00085E8D">
            <w:pPr>
              <w:spacing w:before="60" w:after="40" w:line="240" w:lineRule="atLeast"/>
              <w:rPr>
                <w:rFonts w:asciiTheme="minorHAnsi" w:eastAsia="Calibri Light" w:hAnsiTheme="minorHAnsi" w:cstheme="minorHAnsi"/>
                <w:sz w:val="22"/>
                <w:szCs w:val="22"/>
              </w:rPr>
            </w:pPr>
          </w:p>
        </w:tc>
        <w:tc>
          <w:tcPr>
            <w:tcW w:w="3351" w:type="dxa"/>
          </w:tcPr>
          <w:p w:rsidR="00EB26FF" w:rsidRDefault="00EB26FF" w:rsidP="00EB26FF">
            <w:pPr>
              <w:pStyle w:val="NoSpacing"/>
              <w:numPr>
                <w:ilvl w:val="0"/>
                <w:numId w:val="14"/>
              </w:numPr>
              <w:rPr>
                <w:rFonts w:asciiTheme="minorHAnsi" w:eastAsia="Calibri Light" w:hAnsiTheme="minorHAnsi" w:cstheme="minorHAnsi"/>
              </w:rPr>
            </w:pPr>
            <w:r w:rsidRPr="00DD0557">
              <w:rPr>
                <w:rFonts w:asciiTheme="minorHAnsi" w:eastAsia="Calibri Light" w:hAnsiTheme="minorHAnsi" w:cstheme="minorHAnsi"/>
              </w:rPr>
              <w:lastRenderedPageBreak/>
              <w:t>Analyses problems and implements effective and appropriate solutions</w:t>
            </w:r>
          </w:p>
          <w:p w:rsidR="0043202A" w:rsidRPr="00DD0557" w:rsidRDefault="0043202A" w:rsidP="0043202A">
            <w:pPr>
              <w:pStyle w:val="NoSpacing"/>
              <w:ind w:left="720"/>
              <w:rPr>
                <w:rFonts w:asciiTheme="minorHAnsi" w:eastAsia="Calibri Light" w:hAnsiTheme="minorHAnsi" w:cstheme="minorHAnsi"/>
              </w:rPr>
            </w:pPr>
          </w:p>
          <w:p w:rsidR="00EB26FF" w:rsidRDefault="00EB26FF" w:rsidP="00EB26FF">
            <w:pPr>
              <w:pStyle w:val="NoSpacing"/>
              <w:numPr>
                <w:ilvl w:val="0"/>
                <w:numId w:val="14"/>
              </w:numPr>
              <w:rPr>
                <w:rFonts w:asciiTheme="minorHAnsi" w:eastAsia="Calibri Light" w:hAnsiTheme="minorHAnsi" w:cstheme="minorHAnsi"/>
              </w:rPr>
            </w:pPr>
            <w:r w:rsidRPr="00DD0557">
              <w:rPr>
                <w:rFonts w:asciiTheme="minorHAnsi" w:eastAsia="Calibri Light" w:hAnsiTheme="minorHAnsi" w:cstheme="minorHAnsi"/>
              </w:rPr>
              <w:t>Effective leadership skills</w:t>
            </w:r>
          </w:p>
          <w:p w:rsidR="0043202A" w:rsidRDefault="0043202A" w:rsidP="0043202A">
            <w:pPr>
              <w:pStyle w:val="ListParagraph"/>
              <w:rPr>
                <w:rFonts w:asciiTheme="minorHAnsi" w:eastAsia="Calibri Light" w:hAnsiTheme="minorHAnsi" w:cstheme="minorHAnsi"/>
              </w:rPr>
            </w:pPr>
          </w:p>
          <w:p w:rsidR="0043202A" w:rsidRDefault="0043202A" w:rsidP="00EB26FF">
            <w:pPr>
              <w:pStyle w:val="NoSpacing"/>
              <w:numPr>
                <w:ilvl w:val="0"/>
                <w:numId w:val="14"/>
              </w:numPr>
              <w:rPr>
                <w:rFonts w:asciiTheme="minorHAnsi" w:eastAsia="Calibri Light" w:hAnsiTheme="minorHAnsi" w:cstheme="minorHAnsi"/>
              </w:rPr>
            </w:pPr>
            <w:r>
              <w:rPr>
                <w:rFonts w:asciiTheme="minorHAnsi" w:eastAsia="Calibri Light" w:hAnsiTheme="minorHAnsi" w:cstheme="minorHAnsi"/>
              </w:rPr>
              <w:lastRenderedPageBreak/>
              <w:t>Post graduate qualification in specialist link specialty</w:t>
            </w:r>
          </w:p>
          <w:p w:rsidR="0043202A" w:rsidRDefault="0043202A" w:rsidP="0043202A">
            <w:pPr>
              <w:pStyle w:val="ListParagraph"/>
              <w:rPr>
                <w:rFonts w:asciiTheme="minorHAnsi" w:eastAsia="Calibri Light" w:hAnsiTheme="minorHAnsi" w:cstheme="minorHAnsi"/>
              </w:rPr>
            </w:pPr>
          </w:p>
          <w:p w:rsidR="0043202A" w:rsidRPr="00DD0557" w:rsidRDefault="0043202A" w:rsidP="0043202A">
            <w:pPr>
              <w:pStyle w:val="NoSpacing"/>
              <w:rPr>
                <w:rFonts w:asciiTheme="minorHAnsi" w:eastAsia="Calibri Light" w:hAnsiTheme="minorHAnsi" w:cstheme="minorHAnsi"/>
              </w:rPr>
            </w:pPr>
          </w:p>
          <w:p w:rsidR="00A51E92" w:rsidRPr="00DD0557" w:rsidRDefault="00A51E92" w:rsidP="00085E8D">
            <w:pPr>
              <w:rPr>
                <w:rFonts w:asciiTheme="minorHAnsi" w:hAnsiTheme="minorHAnsi" w:cstheme="minorHAnsi"/>
                <w:b/>
                <w:sz w:val="22"/>
                <w:szCs w:val="22"/>
              </w:rPr>
            </w:pPr>
          </w:p>
        </w:tc>
      </w:tr>
      <w:tr w:rsidR="00A51E92" w:rsidRPr="00DD0557" w:rsidTr="00F83CF1">
        <w:tc>
          <w:tcPr>
            <w:tcW w:w="1555" w:type="dxa"/>
          </w:tcPr>
          <w:p w:rsidR="00A51E92" w:rsidRPr="00DD0557" w:rsidRDefault="00A51E92" w:rsidP="008D08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lastRenderedPageBreak/>
              <w:t>Communication</w:t>
            </w:r>
          </w:p>
        </w:tc>
        <w:tc>
          <w:tcPr>
            <w:tcW w:w="4110" w:type="dxa"/>
            <w:gridSpan w:val="2"/>
          </w:tcPr>
          <w:p w:rsidR="000B311C" w:rsidRPr="00DD0557" w:rsidRDefault="000B311C" w:rsidP="000B311C">
            <w:pPr>
              <w:pStyle w:val="Body"/>
              <w:widowControl w:val="0"/>
              <w:numPr>
                <w:ilvl w:val="0"/>
                <w:numId w:val="15"/>
              </w:numPr>
              <w:spacing w:line="260" w:lineRule="atLeast"/>
              <w:rPr>
                <w:rFonts w:asciiTheme="minorHAnsi" w:eastAsia="Calibri Light" w:hAnsiTheme="minorHAnsi" w:cstheme="minorHAnsi"/>
                <w:lang w:val="en-US"/>
              </w:rPr>
            </w:pPr>
            <w:r w:rsidRPr="00DD0557">
              <w:rPr>
                <w:rFonts w:asciiTheme="minorHAnsi" w:eastAsia="Calibri Light" w:hAnsiTheme="minorHAnsi" w:cstheme="minorHAnsi"/>
                <w:lang w:val="en-US"/>
              </w:rPr>
              <w:t xml:space="preserve">Excellent communications skills, written and oral </w:t>
            </w:r>
          </w:p>
          <w:p w:rsidR="00A51E92" w:rsidRPr="00DD0557" w:rsidRDefault="000B311C" w:rsidP="000B311C">
            <w:pPr>
              <w:pStyle w:val="ListParagraph"/>
              <w:numPr>
                <w:ilvl w:val="0"/>
                <w:numId w:val="15"/>
              </w:numPr>
              <w:spacing w:before="60" w:after="40" w:line="240" w:lineRule="atLeast"/>
              <w:rPr>
                <w:rFonts w:asciiTheme="minorHAnsi" w:eastAsia="Calibri Light" w:hAnsiTheme="minorHAnsi" w:cstheme="minorHAnsi"/>
              </w:rPr>
            </w:pPr>
            <w:r w:rsidRPr="00DD0557">
              <w:rPr>
                <w:rFonts w:asciiTheme="minorHAnsi" w:eastAsia="Calibri Light" w:hAnsiTheme="minorHAnsi" w:cstheme="minorHAnsi"/>
              </w:rPr>
              <w:t>Understands the importance of confidentiality and dealing with sensitive information</w:t>
            </w:r>
          </w:p>
          <w:p w:rsidR="00A51E92" w:rsidRPr="00DD0557" w:rsidRDefault="00A51E92" w:rsidP="00085E8D">
            <w:pPr>
              <w:spacing w:before="60" w:after="40" w:line="240" w:lineRule="atLeast"/>
              <w:rPr>
                <w:rFonts w:asciiTheme="minorHAnsi" w:eastAsia="Calibri Light" w:hAnsiTheme="minorHAnsi" w:cstheme="minorHAnsi"/>
                <w:sz w:val="22"/>
                <w:szCs w:val="22"/>
              </w:rPr>
            </w:pPr>
          </w:p>
        </w:tc>
        <w:tc>
          <w:tcPr>
            <w:tcW w:w="3351" w:type="dxa"/>
          </w:tcPr>
          <w:p w:rsidR="00EB26FF" w:rsidRPr="00DD0557" w:rsidRDefault="00EB26FF" w:rsidP="00EB26FF">
            <w:pPr>
              <w:pStyle w:val="Body"/>
              <w:widowControl w:val="0"/>
              <w:numPr>
                <w:ilvl w:val="0"/>
                <w:numId w:val="15"/>
              </w:numPr>
              <w:spacing w:line="260" w:lineRule="atLeast"/>
              <w:rPr>
                <w:rFonts w:asciiTheme="minorHAnsi" w:eastAsia="Calibri Light" w:hAnsiTheme="minorHAnsi" w:cstheme="minorHAnsi"/>
                <w:lang w:val="en-US"/>
              </w:rPr>
            </w:pPr>
            <w:r w:rsidRPr="00DD0557">
              <w:rPr>
                <w:rFonts w:asciiTheme="minorHAnsi" w:eastAsia="Calibri Light" w:hAnsiTheme="minorHAnsi" w:cstheme="minorHAnsi"/>
                <w:lang w:val="en-US"/>
              </w:rPr>
              <w:t xml:space="preserve">Able to motivate and support others and encourage effective team working </w:t>
            </w:r>
          </w:p>
          <w:p w:rsidR="00A51E92" w:rsidRPr="00DD0557" w:rsidRDefault="00A51E92" w:rsidP="00085E8D">
            <w:pPr>
              <w:rPr>
                <w:rFonts w:asciiTheme="minorHAnsi" w:hAnsiTheme="minorHAnsi" w:cstheme="minorHAnsi"/>
                <w:b/>
                <w:sz w:val="22"/>
                <w:szCs w:val="22"/>
              </w:rPr>
            </w:pPr>
          </w:p>
        </w:tc>
      </w:tr>
    </w:tbl>
    <w:p w:rsidR="00A51E92" w:rsidRPr="00DD0557" w:rsidRDefault="00A51E92" w:rsidP="007F1CA0">
      <w:pPr>
        <w:jc w:val="both"/>
        <w:rPr>
          <w:rFonts w:asciiTheme="minorHAnsi" w:hAnsiTheme="minorHAnsi" w:cstheme="minorHAnsi"/>
          <w:sz w:val="22"/>
          <w:szCs w:val="22"/>
        </w:rPr>
      </w:pPr>
    </w:p>
    <w:p w:rsidR="00A51E92" w:rsidRPr="00DD0557" w:rsidRDefault="00A51E9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rPr>
      </w:pPr>
      <w:r w:rsidRPr="00DD0557">
        <w:rPr>
          <w:rFonts w:asciiTheme="minorHAnsi" w:hAnsiTheme="minorHAnsi" w:cstheme="minorHAnsi"/>
          <w:sz w:val="22"/>
          <w:szCs w:val="22"/>
        </w:rPr>
        <w:br w:type="page"/>
      </w:r>
    </w:p>
    <w:p w:rsidR="007F1CA0" w:rsidRPr="00DD0557" w:rsidRDefault="007F1CA0" w:rsidP="007F1CA0">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A51E92" w:rsidRPr="00DD0557" w:rsidTr="00A51E92">
        <w:tc>
          <w:tcPr>
            <w:tcW w:w="9016" w:type="dxa"/>
          </w:tcPr>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Job Description Agreement:</w:t>
            </w: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Job Title:</w:t>
            </w:r>
            <w:r w:rsidR="00E376AB" w:rsidRPr="00DD0557">
              <w:rPr>
                <w:rFonts w:asciiTheme="minorHAnsi" w:hAnsiTheme="minorHAnsi" w:cstheme="minorHAnsi"/>
                <w:b/>
                <w:sz w:val="22"/>
                <w:szCs w:val="22"/>
              </w:rPr>
              <w:t xml:space="preserve"> Scrub </w:t>
            </w:r>
            <w:r w:rsidR="00DD0557" w:rsidRPr="00DD0557">
              <w:rPr>
                <w:rFonts w:asciiTheme="minorHAnsi" w:hAnsiTheme="minorHAnsi" w:cstheme="minorHAnsi"/>
                <w:b/>
                <w:sz w:val="22"/>
                <w:szCs w:val="22"/>
              </w:rPr>
              <w:t>Practitioner</w:t>
            </w: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Department:</w:t>
            </w:r>
            <w:r w:rsidR="00E376AB" w:rsidRPr="00DD0557">
              <w:rPr>
                <w:rFonts w:asciiTheme="minorHAnsi" w:hAnsiTheme="minorHAnsi" w:cstheme="minorHAnsi"/>
                <w:b/>
                <w:sz w:val="22"/>
                <w:szCs w:val="22"/>
              </w:rPr>
              <w:t xml:space="preserve"> Theatre</w:t>
            </w: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DD0557">
              <w:rPr>
                <w:rFonts w:asciiTheme="minorHAnsi" w:hAnsiTheme="minorHAnsi" w:cstheme="minorHAnsi"/>
                <w:bCs/>
                <w:sz w:val="22"/>
                <w:szCs w:val="22"/>
              </w:rPr>
              <w:t>I declare that I have read the Job Description and Person Specification and confirm that this is an accurate and fair description of the role.</w:t>
            </w: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DD0557">
              <w:rPr>
                <w:rFonts w:asciiTheme="minorHAnsi" w:hAnsiTheme="minorHAnsi" w:cstheme="minorHAnsi"/>
                <w:sz w:val="22"/>
                <w:szCs w:val="22"/>
              </w:rPr>
              <w:t>Signature ____________________________________</w:t>
            </w:r>
            <w:proofErr w:type="gramStart"/>
            <w:r w:rsidRPr="00DD0557">
              <w:rPr>
                <w:rFonts w:asciiTheme="minorHAnsi" w:hAnsiTheme="minorHAnsi" w:cstheme="minorHAnsi"/>
                <w:sz w:val="22"/>
                <w:szCs w:val="22"/>
              </w:rPr>
              <w:t>_  Date</w:t>
            </w:r>
            <w:proofErr w:type="gramEnd"/>
            <w:r w:rsidRPr="00DD0557">
              <w:rPr>
                <w:rFonts w:asciiTheme="minorHAnsi" w:hAnsiTheme="minorHAnsi" w:cstheme="minorHAnsi"/>
                <w:sz w:val="22"/>
                <w:szCs w:val="22"/>
              </w:rPr>
              <w:t>: ________________________</w:t>
            </w: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p>
          <w:p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p>
        </w:tc>
      </w:tr>
    </w:tbl>
    <w:p w:rsidR="00A51E92" w:rsidRPr="00DD0557" w:rsidRDefault="00A51E92" w:rsidP="007F1CA0">
      <w:pPr>
        <w:jc w:val="both"/>
        <w:rPr>
          <w:rFonts w:asciiTheme="minorHAnsi" w:hAnsiTheme="minorHAnsi" w:cstheme="minorHAnsi"/>
          <w:sz w:val="22"/>
          <w:szCs w:val="22"/>
        </w:rPr>
      </w:pPr>
    </w:p>
    <w:sectPr w:rsidR="00A51E92" w:rsidRPr="00DD055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8C0" w:rsidRDefault="001E58C0" w:rsidP="00060A36">
      <w:r>
        <w:separator/>
      </w:r>
    </w:p>
  </w:endnote>
  <w:endnote w:type="continuationSeparator" w:id="0">
    <w:p w:rsidR="001E58C0" w:rsidRDefault="001E58C0" w:rsidP="0006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Times New Roman"/>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694" w:rsidRPr="00A26694" w:rsidRDefault="00A26694" w:rsidP="00A26694">
    <w:pPr>
      <w:tabs>
        <w:tab w:val="center" w:pos="4513"/>
        <w:tab w:val="right" w:pos="9026"/>
      </w:tabs>
    </w:pPr>
    <w:r w:rsidRPr="00A26694">
      <w:t xml:space="preserve">Version </w:t>
    </w:r>
    <w:r w:rsidR="003A3701">
      <w:t>2</w:t>
    </w:r>
    <w:r w:rsidRPr="00A26694">
      <w:t>: R. Bennallack: SMH: 12.11.2020</w:t>
    </w:r>
  </w:p>
  <w:p w:rsidR="00A26694" w:rsidRDefault="00A26694">
    <w:pPr>
      <w:pStyle w:val="Footer"/>
    </w:pPr>
  </w:p>
  <w:p w:rsidR="00FC41ED" w:rsidRDefault="00FC4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8C0" w:rsidRDefault="001E58C0" w:rsidP="00060A36">
      <w:r>
        <w:separator/>
      </w:r>
    </w:p>
  </w:footnote>
  <w:footnote w:type="continuationSeparator" w:id="0">
    <w:p w:rsidR="001E58C0" w:rsidRDefault="001E58C0" w:rsidP="0006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A36" w:rsidRDefault="00060A36" w:rsidP="00060A36">
    <w:pPr>
      <w:pStyle w:val="Header"/>
      <w:jc w:val="center"/>
    </w:pPr>
    <w:r>
      <w:rPr>
        <w:noProof/>
        <w:lang w:val="en-GB"/>
      </w:rPr>
      <w:drawing>
        <wp:inline distT="0" distB="0" distL="0" distR="0" wp14:anchorId="6EB95EF7" wp14:editId="587D243D">
          <wp:extent cx="1603375" cy="511810"/>
          <wp:effectExtent l="0" t="0" r="0" b="0"/>
          <wp:docPr id="3"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1603375" cy="511810"/>
                  </a:xfrm>
                  <a:prstGeom prst="rect">
                    <a:avLst/>
                  </a:prstGeom>
                  <a:ln w="12700" cap="flat">
                    <a:noFill/>
                    <a:miter lim="400000"/>
                  </a:ln>
                  <a:effectLst/>
                </pic:spPr>
              </pic:pic>
            </a:graphicData>
          </a:graphic>
        </wp:inline>
      </w:drawing>
    </w:r>
  </w:p>
  <w:p w:rsidR="00060A36" w:rsidRDefault="00060A36" w:rsidP="00060A3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7568"/>
    <w:multiLevelType w:val="hybridMultilevel"/>
    <w:tmpl w:val="B652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57E73"/>
    <w:multiLevelType w:val="hybridMultilevel"/>
    <w:tmpl w:val="09F4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C7292"/>
    <w:multiLevelType w:val="hybridMultilevel"/>
    <w:tmpl w:val="1FC0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E4B9F"/>
    <w:multiLevelType w:val="hybridMultilevel"/>
    <w:tmpl w:val="AF167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A5A96"/>
    <w:multiLevelType w:val="hybridMultilevel"/>
    <w:tmpl w:val="FE28FC36"/>
    <w:lvl w:ilvl="0" w:tplc="A9A23124">
      <w:start w:val="1"/>
      <w:numFmt w:val="bullet"/>
      <w:lvlText w:val="•"/>
      <w:lvlJc w:val="left"/>
      <w:pPr>
        <w:ind w:left="1080" w:hanging="7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9478E"/>
    <w:multiLevelType w:val="hybridMultilevel"/>
    <w:tmpl w:val="CA8CF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76D08"/>
    <w:multiLevelType w:val="hybridMultilevel"/>
    <w:tmpl w:val="41942314"/>
    <w:lvl w:ilvl="0" w:tplc="07CC95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6052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C4E5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AA57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B420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3458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2052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764C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4A80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6E1525E"/>
    <w:multiLevelType w:val="hybridMultilevel"/>
    <w:tmpl w:val="413C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D018D"/>
    <w:multiLevelType w:val="hybridMultilevel"/>
    <w:tmpl w:val="02024CAC"/>
    <w:lvl w:ilvl="0" w:tplc="A9A23124">
      <w:start w:val="1"/>
      <w:numFmt w:val="bullet"/>
      <w:lvlText w:val="•"/>
      <w:lvlJc w:val="left"/>
      <w:pPr>
        <w:ind w:left="1080" w:hanging="7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91643F1C">
      <w:start w:val="1"/>
      <w:numFmt w:val="bullet"/>
      <w:lvlText w:val="-"/>
      <w:lvlJc w:val="left"/>
      <w:pPr>
        <w:ind w:left="1800" w:hanging="7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81C02E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A64208">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C2CCB562">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DDD0F7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C2E818">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A5D8BEDA">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3FCAB4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DBE5A4F"/>
    <w:multiLevelType w:val="hybridMultilevel"/>
    <w:tmpl w:val="D412507E"/>
    <w:lvl w:ilvl="0" w:tplc="DB9478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E65D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60ED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426E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142B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BE9C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B462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DAE1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B46A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11F7633"/>
    <w:multiLevelType w:val="hybridMultilevel"/>
    <w:tmpl w:val="B10A80EA"/>
    <w:lvl w:ilvl="0" w:tplc="08D4E990">
      <w:start w:val="1"/>
      <w:numFmt w:val="bullet"/>
      <w:lvlText w:val="•"/>
      <w:lvlJc w:val="left"/>
      <w:pPr>
        <w:ind w:left="1080" w:hanging="7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E408A038">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200268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0E363C">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170CAEDC">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B08457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2E05AA">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A82E6A32">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9BBAA7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18540F1"/>
    <w:multiLevelType w:val="hybridMultilevel"/>
    <w:tmpl w:val="25F0D650"/>
    <w:lvl w:ilvl="0" w:tplc="A9A23124">
      <w:start w:val="1"/>
      <w:numFmt w:val="bullet"/>
      <w:lvlText w:val="•"/>
      <w:lvlJc w:val="left"/>
      <w:pPr>
        <w:ind w:left="1080" w:hanging="7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60565"/>
    <w:multiLevelType w:val="hybridMultilevel"/>
    <w:tmpl w:val="2862C0F8"/>
    <w:lvl w:ilvl="0" w:tplc="A9A23124">
      <w:start w:val="1"/>
      <w:numFmt w:val="bullet"/>
      <w:lvlText w:val="•"/>
      <w:lvlJc w:val="left"/>
      <w:pPr>
        <w:ind w:left="1080" w:hanging="7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B2E67"/>
    <w:multiLevelType w:val="hybridMultilevel"/>
    <w:tmpl w:val="A200669E"/>
    <w:lvl w:ilvl="0" w:tplc="5B52CD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8458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C828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8C83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A69F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9AA1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EE01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B809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D4F3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C2C5E21"/>
    <w:multiLevelType w:val="hybridMultilevel"/>
    <w:tmpl w:val="D62024AE"/>
    <w:lvl w:ilvl="0" w:tplc="4760930C">
      <w:start w:val="1"/>
      <w:numFmt w:val="bullet"/>
      <w:lvlText w:val="·"/>
      <w:lvlJc w:val="left"/>
      <w:pPr>
        <w:tabs>
          <w:tab w:val="left" w:pos="2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66075"/>
    <w:multiLevelType w:val="hybridMultilevel"/>
    <w:tmpl w:val="744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876DB"/>
    <w:multiLevelType w:val="hybridMultilevel"/>
    <w:tmpl w:val="719A8946"/>
    <w:lvl w:ilvl="0" w:tplc="3CB421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E817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5E64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3674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16D6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F670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24FA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FEB4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225C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CB94A93"/>
    <w:multiLevelType w:val="hybridMultilevel"/>
    <w:tmpl w:val="81484284"/>
    <w:lvl w:ilvl="0" w:tplc="4760930C">
      <w:start w:val="1"/>
      <w:numFmt w:val="bullet"/>
      <w:lvlText w:val="·"/>
      <w:lvlJc w:val="left"/>
      <w:pPr>
        <w:tabs>
          <w:tab w:val="left" w:pos="2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62361E">
      <w:start w:val="1"/>
      <w:numFmt w:val="bullet"/>
      <w:lvlText w:val="o"/>
      <w:lvlJc w:val="left"/>
      <w:pPr>
        <w:tabs>
          <w:tab w:val="left" w:pos="220"/>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FE068C">
      <w:start w:val="1"/>
      <w:numFmt w:val="bullet"/>
      <w:lvlText w:val="▪"/>
      <w:lvlJc w:val="left"/>
      <w:pPr>
        <w:tabs>
          <w:tab w:val="left" w:pos="220"/>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4018E8">
      <w:start w:val="1"/>
      <w:numFmt w:val="bullet"/>
      <w:lvlText w:val="·"/>
      <w:lvlJc w:val="left"/>
      <w:pPr>
        <w:tabs>
          <w:tab w:val="left" w:pos="220"/>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6CDCE8">
      <w:start w:val="1"/>
      <w:numFmt w:val="bullet"/>
      <w:lvlText w:val="o"/>
      <w:lvlJc w:val="left"/>
      <w:pPr>
        <w:tabs>
          <w:tab w:val="left" w:pos="220"/>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6E74C8">
      <w:start w:val="1"/>
      <w:numFmt w:val="bullet"/>
      <w:lvlText w:val="▪"/>
      <w:lvlJc w:val="left"/>
      <w:pPr>
        <w:tabs>
          <w:tab w:val="left" w:pos="220"/>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D0EBC4">
      <w:start w:val="1"/>
      <w:numFmt w:val="bullet"/>
      <w:lvlText w:val="·"/>
      <w:lvlJc w:val="left"/>
      <w:pPr>
        <w:tabs>
          <w:tab w:val="left" w:pos="220"/>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B277AC">
      <w:start w:val="1"/>
      <w:numFmt w:val="bullet"/>
      <w:lvlText w:val="o"/>
      <w:lvlJc w:val="left"/>
      <w:pPr>
        <w:tabs>
          <w:tab w:val="left" w:pos="220"/>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D814EA">
      <w:start w:val="1"/>
      <w:numFmt w:val="bullet"/>
      <w:lvlText w:val="▪"/>
      <w:lvlJc w:val="left"/>
      <w:pPr>
        <w:tabs>
          <w:tab w:val="left" w:pos="220"/>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1620310"/>
    <w:multiLevelType w:val="hybridMultilevel"/>
    <w:tmpl w:val="9788C270"/>
    <w:lvl w:ilvl="0" w:tplc="F3CC89E6">
      <w:start w:val="1"/>
      <w:numFmt w:val="bullet"/>
      <w:lvlText w:val="·"/>
      <w:lvlJc w:val="left"/>
      <w:pPr>
        <w:tabs>
          <w:tab w:val="left" w:pos="2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66A7E4">
      <w:start w:val="1"/>
      <w:numFmt w:val="bullet"/>
      <w:lvlText w:val="o"/>
      <w:lvlJc w:val="left"/>
      <w:pPr>
        <w:tabs>
          <w:tab w:val="left" w:pos="220"/>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3AC810">
      <w:start w:val="1"/>
      <w:numFmt w:val="bullet"/>
      <w:lvlText w:val="▪"/>
      <w:lvlJc w:val="left"/>
      <w:pPr>
        <w:tabs>
          <w:tab w:val="left" w:pos="220"/>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461E56">
      <w:start w:val="1"/>
      <w:numFmt w:val="bullet"/>
      <w:lvlText w:val="·"/>
      <w:lvlJc w:val="left"/>
      <w:pPr>
        <w:tabs>
          <w:tab w:val="left" w:pos="220"/>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C4590C">
      <w:start w:val="1"/>
      <w:numFmt w:val="bullet"/>
      <w:lvlText w:val="o"/>
      <w:lvlJc w:val="left"/>
      <w:pPr>
        <w:tabs>
          <w:tab w:val="left" w:pos="220"/>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46451C">
      <w:start w:val="1"/>
      <w:numFmt w:val="bullet"/>
      <w:lvlText w:val="▪"/>
      <w:lvlJc w:val="left"/>
      <w:pPr>
        <w:tabs>
          <w:tab w:val="left" w:pos="220"/>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0CA54C">
      <w:start w:val="1"/>
      <w:numFmt w:val="bullet"/>
      <w:lvlText w:val="·"/>
      <w:lvlJc w:val="left"/>
      <w:pPr>
        <w:tabs>
          <w:tab w:val="left" w:pos="220"/>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5C1874">
      <w:start w:val="1"/>
      <w:numFmt w:val="bullet"/>
      <w:lvlText w:val="o"/>
      <w:lvlJc w:val="left"/>
      <w:pPr>
        <w:tabs>
          <w:tab w:val="left" w:pos="220"/>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A4B3D0">
      <w:start w:val="1"/>
      <w:numFmt w:val="bullet"/>
      <w:lvlText w:val="▪"/>
      <w:lvlJc w:val="left"/>
      <w:pPr>
        <w:tabs>
          <w:tab w:val="left" w:pos="220"/>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6AF6CFB"/>
    <w:multiLevelType w:val="hybridMultilevel"/>
    <w:tmpl w:val="5B60F56A"/>
    <w:lvl w:ilvl="0" w:tplc="3CB421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08570F"/>
    <w:multiLevelType w:val="hybridMultilevel"/>
    <w:tmpl w:val="5E3ED66C"/>
    <w:lvl w:ilvl="0" w:tplc="A06E21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FAB3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3085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2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48B4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B85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70E3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0896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32AE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10"/>
  </w:num>
  <w:num w:numId="3">
    <w:abstractNumId w:val="5"/>
  </w:num>
  <w:num w:numId="4">
    <w:abstractNumId w:val="0"/>
  </w:num>
  <w:num w:numId="5">
    <w:abstractNumId w:val="1"/>
  </w:num>
  <w:num w:numId="6">
    <w:abstractNumId w:val="7"/>
  </w:num>
  <w:num w:numId="7">
    <w:abstractNumId w:val="15"/>
  </w:num>
  <w:num w:numId="8">
    <w:abstractNumId w:val="16"/>
  </w:num>
  <w:num w:numId="9">
    <w:abstractNumId w:val="17"/>
  </w:num>
  <w:num w:numId="10">
    <w:abstractNumId w:val="19"/>
  </w:num>
  <w:num w:numId="11">
    <w:abstractNumId w:val="13"/>
  </w:num>
  <w:num w:numId="12">
    <w:abstractNumId w:val="20"/>
  </w:num>
  <w:num w:numId="13">
    <w:abstractNumId w:val="14"/>
  </w:num>
  <w:num w:numId="14">
    <w:abstractNumId w:val="6"/>
  </w:num>
  <w:num w:numId="15">
    <w:abstractNumId w:val="18"/>
  </w:num>
  <w:num w:numId="16">
    <w:abstractNumId w:val="2"/>
  </w:num>
  <w:num w:numId="17">
    <w:abstractNumId w:val="3"/>
  </w:num>
  <w:num w:numId="18">
    <w:abstractNumId w:val="4"/>
  </w:num>
  <w:num w:numId="19">
    <w:abstractNumId w:val="12"/>
  </w:num>
  <w:num w:numId="20">
    <w:abstractNumId w:val="11"/>
  </w:num>
  <w:num w:numId="21">
    <w:abstractNumId w:val="9"/>
  </w:num>
  <w:num w:numId="22">
    <w:abstractNumId w:val="9"/>
    <w:lvlOverride w:ilvl="0">
      <w:lvl w:ilvl="0" w:tplc="DB9478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0E65D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660ED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3426E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142B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0BE9C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8B462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DAE1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2B46A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36"/>
    <w:rsid w:val="00025A06"/>
    <w:rsid w:val="00060A36"/>
    <w:rsid w:val="00085E8D"/>
    <w:rsid w:val="000B311C"/>
    <w:rsid w:val="000F7D4D"/>
    <w:rsid w:val="001761A2"/>
    <w:rsid w:val="00194C53"/>
    <w:rsid w:val="001E58C0"/>
    <w:rsid w:val="0024014D"/>
    <w:rsid w:val="00277D62"/>
    <w:rsid w:val="00350BE8"/>
    <w:rsid w:val="003A3701"/>
    <w:rsid w:val="003D2EF1"/>
    <w:rsid w:val="0043202A"/>
    <w:rsid w:val="00464F41"/>
    <w:rsid w:val="005809AF"/>
    <w:rsid w:val="005A7686"/>
    <w:rsid w:val="00622B7A"/>
    <w:rsid w:val="006627EE"/>
    <w:rsid w:val="00770BB7"/>
    <w:rsid w:val="007F1CA0"/>
    <w:rsid w:val="00845EC7"/>
    <w:rsid w:val="008746DA"/>
    <w:rsid w:val="008A5357"/>
    <w:rsid w:val="008B4947"/>
    <w:rsid w:val="00936131"/>
    <w:rsid w:val="009E5596"/>
    <w:rsid w:val="00A16311"/>
    <w:rsid w:val="00A26694"/>
    <w:rsid w:val="00A509CC"/>
    <w:rsid w:val="00A51E92"/>
    <w:rsid w:val="00AA3C6E"/>
    <w:rsid w:val="00AB25B3"/>
    <w:rsid w:val="00B60962"/>
    <w:rsid w:val="00B62B94"/>
    <w:rsid w:val="00BA7640"/>
    <w:rsid w:val="00C4138E"/>
    <w:rsid w:val="00C771A5"/>
    <w:rsid w:val="00DD0557"/>
    <w:rsid w:val="00E376AB"/>
    <w:rsid w:val="00E82387"/>
    <w:rsid w:val="00EA4308"/>
    <w:rsid w:val="00EB26FF"/>
    <w:rsid w:val="00EC689F"/>
    <w:rsid w:val="00EC7CE5"/>
    <w:rsid w:val="00ED32DC"/>
    <w:rsid w:val="00F4566A"/>
    <w:rsid w:val="00F679BC"/>
    <w:rsid w:val="00F83CF1"/>
    <w:rsid w:val="00FC41ED"/>
    <w:rsid w:val="00FC7A81"/>
    <w:rsid w:val="00FE3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A195"/>
  <w15:chartTrackingRefBased/>
  <w15:docId w15:val="{53E10E4F-59D4-4C28-BDDA-5629ACF0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CA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A36"/>
    <w:pPr>
      <w:tabs>
        <w:tab w:val="center" w:pos="4513"/>
        <w:tab w:val="right" w:pos="9026"/>
      </w:tabs>
    </w:pPr>
  </w:style>
  <w:style w:type="character" w:customStyle="1" w:styleId="HeaderChar">
    <w:name w:val="Header Char"/>
    <w:basedOn w:val="DefaultParagraphFont"/>
    <w:link w:val="Header"/>
    <w:uiPriority w:val="99"/>
    <w:rsid w:val="00060A36"/>
  </w:style>
  <w:style w:type="paragraph" w:styleId="Footer">
    <w:name w:val="footer"/>
    <w:basedOn w:val="Normal"/>
    <w:link w:val="FooterChar"/>
    <w:uiPriority w:val="99"/>
    <w:unhideWhenUsed/>
    <w:rsid w:val="00060A36"/>
    <w:pPr>
      <w:tabs>
        <w:tab w:val="center" w:pos="4513"/>
        <w:tab w:val="right" w:pos="9026"/>
      </w:tabs>
    </w:pPr>
  </w:style>
  <w:style w:type="character" w:customStyle="1" w:styleId="FooterChar">
    <w:name w:val="Footer Char"/>
    <w:basedOn w:val="DefaultParagraphFont"/>
    <w:link w:val="Footer"/>
    <w:uiPriority w:val="99"/>
    <w:rsid w:val="00060A36"/>
  </w:style>
  <w:style w:type="table" w:styleId="TableGrid">
    <w:name w:val="Table Grid"/>
    <w:basedOn w:val="TableNormal"/>
    <w:uiPriority w:val="39"/>
    <w:rsid w:val="00060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rsid w:val="00060A36"/>
    <w:pPr>
      <w:pBdr>
        <w:top w:val="nil"/>
        <w:left w:val="nil"/>
        <w:bottom w:val="nil"/>
        <w:right w:val="nil"/>
        <w:between w:val="nil"/>
        <w:bar w:val="nil"/>
      </w:pBdr>
      <w:spacing w:before="100" w:after="100" w:line="240" w:lineRule="auto"/>
    </w:pPr>
    <w:rPr>
      <w:rFonts w:ascii="Times" w:eastAsia="Times" w:hAnsi="Times" w:cs="Times"/>
      <w:color w:val="000000"/>
      <w:sz w:val="20"/>
      <w:szCs w:val="20"/>
      <w:u w:color="000000"/>
      <w:bdr w:val="nil"/>
      <w:lang w:val="en-US" w:eastAsia="en-GB"/>
    </w:rPr>
  </w:style>
  <w:style w:type="paragraph" w:styleId="NormalWeb">
    <w:name w:val="Normal (Web)"/>
    <w:uiPriority w:val="99"/>
    <w:rsid w:val="00060A36"/>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lang w:val="en-US" w:eastAsia="en-GB"/>
    </w:rPr>
  </w:style>
  <w:style w:type="paragraph" w:customStyle="1" w:styleId="Body">
    <w:name w:val="Body"/>
    <w:rsid w:val="00060A36"/>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paragraph" w:styleId="ListParagraph">
    <w:name w:val="List Paragraph"/>
    <w:qFormat/>
    <w:rsid w:val="00060A36"/>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lang w:val="en-US" w:eastAsia="en-GB"/>
    </w:rPr>
  </w:style>
  <w:style w:type="paragraph" w:styleId="NoSpacing">
    <w:name w:val="No Spacing"/>
    <w:rsid w:val="00FE3056"/>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Wadsworth</dc:creator>
  <cp:keywords/>
  <dc:description/>
  <cp:lastModifiedBy>Rhian Bennallack</cp:lastModifiedBy>
  <cp:revision>7</cp:revision>
  <cp:lastPrinted>2020-05-27T14:50:00Z</cp:lastPrinted>
  <dcterms:created xsi:type="dcterms:W3CDTF">2020-11-12T10:39:00Z</dcterms:created>
  <dcterms:modified xsi:type="dcterms:W3CDTF">2020-11-24T11:12:00Z</dcterms:modified>
</cp:coreProperties>
</file>